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2D" w:rsidRPr="00AC34FF" w:rsidRDefault="00ED082D" w:rsidP="00ED082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Vysoká škola zdravotníctva a sociálnej práce sv. Alžbety, </w:t>
      </w:r>
      <w:proofErr w:type="spellStart"/>
      <w:r>
        <w:rPr>
          <w:rFonts w:ascii="Times New Roman" w:hAnsi="Times New Roman"/>
          <w:sz w:val="28"/>
        </w:rPr>
        <w:t>n.o</w:t>
      </w:r>
      <w:proofErr w:type="spellEnd"/>
      <w:r>
        <w:rPr>
          <w:rFonts w:ascii="Times New Roman" w:hAnsi="Times New Roman"/>
          <w:sz w:val="28"/>
        </w:rPr>
        <w:t>. Bratislav</w:t>
      </w:r>
      <w:r w:rsidRPr="00AC34FF">
        <w:rPr>
          <w:rFonts w:ascii="Times New Roman" w:hAnsi="Times New Roman"/>
          <w:sz w:val="28"/>
        </w:rPr>
        <w:t>a</w:t>
      </w:r>
    </w:p>
    <w:p w:rsidR="00ED082D" w:rsidRDefault="00ED082D" w:rsidP="00ED08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Detašované pracovisko bl. Sáry Salkaháziovej Rožňava</w:t>
      </w:r>
    </w:p>
    <w:p w:rsidR="00ED082D" w:rsidRDefault="00ED082D" w:rsidP="00ED08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ED082D" w:rsidRPr="00AC34FF" w:rsidRDefault="00ED082D" w:rsidP="00ED08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C34FF">
        <w:rPr>
          <w:rFonts w:ascii="Times New Roman" w:hAnsi="Times New Roman"/>
          <w:b/>
          <w:sz w:val="24"/>
        </w:rPr>
        <w:t>UČEBNÝ PLÁN PREDMETU</w:t>
      </w:r>
    </w:p>
    <w:p w:rsidR="00ED082D" w:rsidRDefault="00ED082D" w:rsidP="00ED082D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p w:rsidR="00ED082D" w:rsidRDefault="00ED082D" w:rsidP="00ED082D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color w:val="FF0000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Názov predmetu:</w:t>
      </w:r>
      <w:r>
        <w:rPr>
          <w:rFonts w:ascii="Times New Roman" w:hAnsi="Times New Roman"/>
          <w:b/>
          <w:i/>
          <w:szCs w:val="24"/>
        </w:rPr>
        <w:tab/>
      </w:r>
      <w:r w:rsidRPr="00EB154B">
        <w:rPr>
          <w:rFonts w:ascii="Times New Roman" w:hAnsi="Times New Roman"/>
          <w:b/>
          <w:szCs w:val="24"/>
        </w:rPr>
        <w:t>ETIKA</w:t>
      </w:r>
      <w:r>
        <w:rPr>
          <w:rFonts w:ascii="Times New Roman" w:hAnsi="Times New Roman"/>
          <w:b/>
          <w:szCs w:val="24"/>
        </w:rPr>
        <w:t xml:space="preserve"> A JEJ DILEMY</w:t>
      </w:r>
      <w:r w:rsidRPr="00EB154B">
        <w:rPr>
          <w:rFonts w:ascii="Times New Roman" w:hAnsi="Times New Roman"/>
          <w:b/>
          <w:szCs w:val="24"/>
        </w:rPr>
        <w:t xml:space="preserve"> V SOCIÁLNEJ PRÁCI</w:t>
      </w:r>
    </w:p>
    <w:p w:rsidR="00ED082D" w:rsidRPr="006470BF" w:rsidRDefault="00ED082D" w:rsidP="00ED082D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Vyučujúci:</w:t>
      </w:r>
      <w:r>
        <w:rPr>
          <w:rFonts w:ascii="Times New Roman" w:hAnsi="Times New Roman"/>
          <w:szCs w:val="24"/>
        </w:rPr>
        <w:tab/>
      </w:r>
      <w:r w:rsidRPr="00131518">
        <w:rPr>
          <w:rFonts w:ascii="Times New Roman" w:hAnsi="Times New Roman"/>
          <w:b/>
          <w:szCs w:val="24"/>
        </w:rPr>
        <w:t xml:space="preserve">doc. </w:t>
      </w:r>
      <w:proofErr w:type="spellStart"/>
      <w:r w:rsidRPr="00131518">
        <w:rPr>
          <w:rFonts w:ascii="Times New Roman" w:hAnsi="Times New Roman"/>
          <w:b/>
          <w:szCs w:val="24"/>
        </w:rPr>
        <w:t>ThLic</w:t>
      </w:r>
      <w:proofErr w:type="spellEnd"/>
      <w:r w:rsidRPr="00131518">
        <w:rPr>
          <w:rFonts w:ascii="Times New Roman" w:hAnsi="Times New Roman"/>
          <w:b/>
          <w:szCs w:val="24"/>
        </w:rPr>
        <w:t>. Mgr. Peter Laca, PhD.</w:t>
      </w:r>
    </w:p>
    <w:p w:rsidR="00ED082D" w:rsidRDefault="00ED082D" w:rsidP="00ED082D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Podmieňujúce predmety: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Základy filozofie</w:t>
      </w:r>
    </w:p>
    <w:p w:rsidR="00ED082D" w:rsidRPr="006470BF" w:rsidRDefault="00ED082D" w:rsidP="00ED082D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Študijný program: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Sociálna práca</w:t>
      </w:r>
      <w:r>
        <w:rPr>
          <w:rFonts w:ascii="Times New Roman" w:hAnsi="Times New Roman"/>
          <w:szCs w:val="24"/>
        </w:rPr>
        <w:tab/>
        <w:t xml:space="preserve"> </w:t>
      </w:r>
      <w:r w:rsidRPr="006470BF">
        <w:rPr>
          <w:rFonts w:ascii="Times New Roman" w:hAnsi="Times New Roman"/>
          <w:b/>
          <w:i/>
          <w:szCs w:val="24"/>
        </w:rPr>
        <w:t>Forma štúdia: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noProof/>
          <w:szCs w:val="24"/>
        </w:rPr>
        <w:t>externá-bakalárske</w:t>
      </w:r>
    </w:p>
    <w:p w:rsidR="00ED082D" w:rsidRPr="006470BF" w:rsidRDefault="00ED082D" w:rsidP="00ED082D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Kategória predmetu: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P</w:t>
      </w:r>
      <w:r w:rsidRPr="006B38DD">
        <w:rPr>
          <w:rFonts w:ascii="Times New Roman" w:hAnsi="Times New Roman"/>
          <w:noProof/>
          <w:szCs w:val="24"/>
        </w:rPr>
        <w:t>ovinný</w:t>
      </w:r>
      <w:r>
        <w:rPr>
          <w:rFonts w:ascii="Times New Roman" w:hAnsi="Times New Roman"/>
          <w:szCs w:val="24"/>
        </w:rPr>
        <w:t xml:space="preserve">                                               </w:t>
      </w:r>
      <w:r w:rsidRPr="006470BF">
        <w:rPr>
          <w:rFonts w:ascii="Times New Roman" w:hAnsi="Times New Roman"/>
          <w:b/>
          <w:i/>
          <w:szCs w:val="24"/>
        </w:rPr>
        <w:t>Obdobie štúdia: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szCs w:val="24"/>
        </w:rPr>
        <w:t>1. ročník /ZS</w:t>
      </w:r>
    </w:p>
    <w:p w:rsidR="00ED082D" w:rsidRDefault="00ED082D" w:rsidP="00ED082D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výučby: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noProof/>
          <w:szCs w:val="24"/>
          <w:u w:val="single"/>
        </w:rPr>
        <w:t>prednáška</w:t>
      </w:r>
      <w:r>
        <w:rPr>
          <w:rFonts w:ascii="Times New Roman" w:hAnsi="Times New Roman"/>
          <w:noProof/>
          <w:szCs w:val="24"/>
        </w:rPr>
        <w:t>/cvičenia</w:t>
      </w:r>
      <w:r>
        <w:rPr>
          <w:rFonts w:ascii="Times New Roman" w:hAnsi="Times New Roman"/>
          <w:szCs w:val="24"/>
        </w:rPr>
        <w:t xml:space="preserve">                             </w:t>
      </w:r>
      <w:r w:rsidRPr="006470BF">
        <w:rPr>
          <w:rFonts w:ascii="Times New Roman" w:hAnsi="Times New Roman"/>
          <w:b/>
          <w:i/>
          <w:szCs w:val="24"/>
        </w:rPr>
        <w:t>Rozsah výučby:</w:t>
      </w:r>
      <w:r>
        <w:rPr>
          <w:rFonts w:ascii="Times New Roman" w:hAnsi="Times New Roman"/>
          <w:b/>
          <w:i/>
          <w:szCs w:val="24"/>
        </w:rPr>
        <w:t xml:space="preserve">   </w:t>
      </w:r>
      <w:r>
        <w:rPr>
          <w:rFonts w:ascii="Times New Roman" w:hAnsi="Times New Roman"/>
          <w:szCs w:val="24"/>
        </w:rPr>
        <w:t>2/0 hod.</w:t>
      </w:r>
    </w:p>
    <w:p w:rsidR="00ED082D" w:rsidRDefault="00ED082D" w:rsidP="00ED082D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noProof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ukončenia: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b/>
          <w:noProof/>
          <w:szCs w:val="24"/>
          <w:u w:val="single"/>
        </w:rPr>
        <w:t>skúška</w:t>
      </w:r>
      <w:r>
        <w:rPr>
          <w:rFonts w:ascii="Times New Roman" w:hAnsi="Times New Roman"/>
          <w:noProof/>
          <w:szCs w:val="24"/>
        </w:rPr>
        <w:t xml:space="preserve">/ </w:t>
      </w:r>
      <w:r w:rsidRPr="00126A65">
        <w:rPr>
          <w:rFonts w:ascii="Times New Roman" w:hAnsi="Times New Roman"/>
          <w:noProof/>
          <w:szCs w:val="24"/>
        </w:rPr>
        <w:t>klasifikovaný zápočet</w:t>
      </w:r>
      <w:r>
        <w:rPr>
          <w:rFonts w:ascii="Times New Roman" w:hAnsi="Times New Roman"/>
          <w:szCs w:val="24"/>
        </w:rPr>
        <w:t xml:space="preserve">          </w:t>
      </w:r>
      <w:r w:rsidRPr="006470BF">
        <w:rPr>
          <w:rFonts w:ascii="Times New Roman" w:hAnsi="Times New Roman"/>
          <w:b/>
          <w:i/>
          <w:szCs w:val="24"/>
        </w:rPr>
        <w:t>Počet kreditov: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4 kredity</w:t>
      </w:r>
      <w:r w:rsidRPr="006470BF">
        <w:rPr>
          <w:rFonts w:ascii="Times New Roman" w:hAnsi="Times New Roman"/>
          <w:szCs w:val="24"/>
        </w:rPr>
        <w:tab/>
      </w:r>
    </w:p>
    <w:p w:rsidR="00ED082D" w:rsidRPr="00EC619C" w:rsidRDefault="00ED082D" w:rsidP="00ED082D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512"/>
      </w:tblGrid>
      <w:tr w:rsidR="00ED082D" w:rsidRPr="006470BF" w:rsidTr="00C377C1">
        <w:trPr>
          <w:trHeight w:val="454"/>
        </w:trPr>
        <w:tc>
          <w:tcPr>
            <w:tcW w:w="2518" w:type="dxa"/>
            <w:shd w:val="clear" w:color="auto" w:fill="F2F2F2"/>
            <w:vAlign w:val="center"/>
          </w:tcPr>
          <w:p w:rsidR="00ED082D" w:rsidRPr="006470BF" w:rsidRDefault="00ED082D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Dátum                         prednášky / cvičenia: 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ED082D" w:rsidRPr="006470BF" w:rsidRDefault="00ED082D" w:rsidP="00C377C1">
            <w:pPr>
              <w:spacing w:before="20" w:after="2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Obsah prednášky / cvičenia</w:t>
            </w:r>
          </w:p>
        </w:tc>
      </w:tr>
      <w:tr w:rsidR="00ED082D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D082D" w:rsidRPr="007B569E" w:rsidRDefault="00ED082D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Prednáška – 15.11.2024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D082D" w:rsidRPr="00606C46" w:rsidRDefault="00ED082D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4074">
              <w:rPr>
                <w:rFonts w:ascii="Times New Roman" w:hAnsi="Times New Roman"/>
                <w:b/>
                <w:color w:val="000000"/>
              </w:rPr>
              <w:t>Etika</w:t>
            </w:r>
            <w:r>
              <w:rPr>
                <w:rFonts w:ascii="Times New Roman" w:hAnsi="Times New Roman"/>
                <w:color w:val="000000"/>
              </w:rPr>
              <w:t xml:space="preserve"> - ú</w:t>
            </w:r>
            <w:r w:rsidRPr="00606C46">
              <w:rPr>
                <w:rFonts w:ascii="Times New Roman" w:hAnsi="Times New Roman"/>
                <w:color w:val="000000"/>
              </w:rPr>
              <w:t>vod do etiky</w:t>
            </w:r>
            <w:r>
              <w:rPr>
                <w:rFonts w:ascii="Times New Roman" w:hAnsi="Times New Roman"/>
                <w:color w:val="000000"/>
              </w:rPr>
              <w:t>, historický vývoj etiky</w:t>
            </w:r>
            <w:r w:rsidRPr="00606C46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 opis </w:t>
            </w:r>
            <w:r w:rsidRPr="00606C46">
              <w:rPr>
                <w:rFonts w:ascii="Times New Roman" w:hAnsi="Times New Roman"/>
                <w:color w:val="000000"/>
              </w:rPr>
              <w:t>štruktúr</w:t>
            </w:r>
            <w:r>
              <w:rPr>
                <w:rFonts w:ascii="Times New Roman" w:hAnsi="Times New Roman"/>
                <w:color w:val="000000"/>
              </w:rPr>
              <w:t>y</w:t>
            </w:r>
            <w:r w:rsidRPr="00606C46">
              <w:rPr>
                <w:rFonts w:ascii="Times New Roman" w:hAnsi="Times New Roman"/>
                <w:color w:val="000000"/>
              </w:rPr>
              <w:t xml:space="preserve"> etiky (</w:t>
            </w:r>
            <w:r w:rsidRPr="00D44074">
              <w:rPr>
                <w:rFonts w:ascii="Times New Roman" w:hAnsi="Times New Roman"/>
                <w:b/>
                <w:color w:val="000000"/>
              </w:rPr>
              <w:t>teoretická</w:t>
            </w:r>
            <w:r>
              <w:rPr>
                <w:rFonts w:ascii="Times New Roman" w:hAnsi="Times New Roman"/>
                <w:b/>
                <w:color w:val="000000"/>
              </w:rPr>
              <w:t xml:space="preserve"> etika</w:t>
            </w:r>
            <w:r w:rsidRPr="00D44074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D44074">
              <w:rPr>
                <w:rFonts w:ascii="Times New Roman" w:hAnsi="Times New Roman"/>
                <w:i/>
                <w:spacing w:val="-4"/>
                <w:szCs w:val="24"/>
              </w:rPr>
              <w:t xml:space="preserve">deskriptívna, normatívna, </w:t>
            </w:r>
            <w:proofErr w:type="spellStart"/>
            <w:r w:rsidRPr="00D44074">
              <w:rPr>
                <w:rFonts w:ascii="Times New Roman" w:hAnsi="Times New Roman"/>
                <w:i/>
                <w:spacing w:val="-4"/>
                <w:szCs w:val="24"/>
              </w:rPr>
              <w:t>metaetika</w:t>
            </w:r>
            <w:proofErr w:type="spellEnd"/>
            <w:r w:rsidRPr="00606C46">
              <w:rPr>
                <w:rFonts w:ascii="Times New Roman" w:hAnsi="Times New Roman"/>
                <w:color w:val="000000"/>
              </w:rPr>
              <w:t xml:space="preserve"> a </w:t>
            </w:r>
            <w:r w:rsidRPr="00D44074">
              <w:rPr>
                <w:rFonts w:ascii="Times New Roman" w:hAnsi="Times New Roman"/>
                <w:b/>
                <w:color w:val="000000"/>
              </w:rPr>
              <w:t>praktická etika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D44074">
              <w:rPr>
                <w:rFonts w:ascii="Times New Roman" w:hAnsi="Times New Roman"/>
                <w:i/>
                <w:spacing w:val="-4"/>
                <w:szCs w:val="24"/>
              </w:rPr>
              <w:t>aplikovaná, profesijná</w:t>
            </w:r>
            <w:r w:rsidRPr="00606C46"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D082D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D082D" w:rsidRPr="007B569E" w:rsidRDefault="00ED082D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ED082D" w:rsidRPr="007E27FB" w:rsidRDefault="00ED082D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E27FB">
              <w:rPr>
                <w:rFonts w:ascii="Times New Roman" w:hAnsi="Times New Roman"/>
                <w:b/>
                <w:color w:val="000000"/>
              </w:rPr>
              <w:t xml:space="preserve">Etika sociálnej práce </w:t>
            </w:r>
            <w:r w:rsidRPr="007E27FB">
              <w:rPr>
                <w:rFonts w:ascii="Times New Roman" w:hAnsi="Times New Roman"/>
                <w:b/>
              </w:rPr>
              <w:t>ako profesijná etika</w:t>
            </w:r>
            <w:r w:rsidRPr="007E27FB">
              <w:rPr>
                <w:rFonts w:ascii="Times New Roman" w:hAnsi="Times New Roman"/>
                <w:color w:val="000000"/>
              </w:rPr>
              <w:t xml:space="preserve"> – objekt, predmet a cieľ etiky sociálnej práce, skúmanie hodnôt sociálnej práce </w:t>
            </w:r>
            <w:proofErr w:type="spellStart"/>
            <w:r w:rsidRPr="007E27FB">
              <w:rPr>
                <w:rFonts w:ascii="Times New Roman" w:hAnsi="Times New Roman"/>
                <w:color w:val="000000"/>
              </w:rPr>
              <w:t>vrámci</w:t>
            </w:r>
            <w:proofErr w:type="spellEnd"/>
            <w:r w:rsidRPr="007E27FB">
              <w:rPr>
                <w:rFonts w:ascii="Times New Roman" w:hAnsi="Times New Roman"/>
                <w:color w:val="000000"/>
              </w:rPr>
              <w:t xml:space="preserve"> etiky, členenie mravných hodnôt a </w:t>
            </w:r>
            <w:r w:rsidRPr="007E27FB">
              <w:rPr>
                <w:rFonts w:ascii="Times New Roman" w:eastAsia="TimesNewRomanPSMT" w:hAnsi="Times New Roman"/>
              </w:rPr>
              <w:t>kategóri</w:t>
            </w:r>
            <w:r>
              <w:rPr>
                <w:rFonts w:ascii="Times New Roman" w:eastAsia="TimesNewRomanPSMT" w:hAnsi="Times New Roman"/>
              </w:rPr>
              <w:t>e</w:t>
            </w:r>
            <w:r w:rsidRPr="007E27FB">
              <w:rPr>
                <w:rFonts w:ascii="Times New Roman" w:eastAsia="TimesNewRomanPSMT" w:hAnsi="Times New Roman"/>
              </w:rPr>
              <w:t xml:space="preserve"> hodnôt, ktoré vplývajú na samotnú profesijnú činnosť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Pr="007E27FB">
              <w:rPr>
                <w:rFonts w:ascii="Times New Roman" w:eastAsia="TimesNewRomanPSMT" w:hAnsi="Times New Roman"/>
                <w:i/>
              </w:rPr>
              <w:t>(osobnostné, profesijné, spoločenské a</w:t>
            </w:r>
            <w:r>
              <w:rPr>
                <w:rFonts w:ascii="Times New Roman" w:eastAsia="TimesNewRomanPSMT" w:hAnsi="Times New Roman"/>
                <w:i/>
              </w:rPr>
              <w:t> </w:t>
            </w:r>
            <w:r w:rsidRPr="007E27FB">
              <w:rPr>
                <w:rFonts w:ascii="Times New Roman" w:eastAsia="TimesNewRomanPSMT" w:hAnsi="Times New Roman"/>
                <w:i/>
              </w:rPr>
              <w:t>legislatívne</w:t>
            </w:r>
            <w:r>
              <w:rPr>
                <w:rFonts w:ascii="Times New Roman" w:eastAsia="TimesNewRomanPSMT" w:hAnsi="Times New Roman"/>
                <w:i/>
              </w:rPr>
              <w:t xml:space="preserve"> hodnoty).</w:t>
            </w:r>
          </w:p>
        </w:tc>
      </w:tr>
      <w:tr w:rsidR="00ED082D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D082D" w:rsidRPr="007B569E" w:rsidRDefault="00ED082D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ED082D" w:rsidRPr="00197211" w:rsidRDefault="00ED082D" w:rsidP="00C377C1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</w:pPr>
            <w:r w:rsidRPr="00197211">
              <w:rPr>
                <w:rFonts w:ascii="Times New Roman" w:hAnsi="Times New Roman"/>
                <w:b/>
                <w:color w:val="000000"/>
              </w:rPr>
              <w:t xml:space="preserve">Etické princípy v sociálnej práci - </w:t>
            </w:r>
            <w:r w:rsidRPr="00197211">
              <w:rPr>
                <w:rFonts w:ascii="Times New Roman" w:hAnsi="Times New Roman"/>
                <w:color w:val="000000"/>
              </w:rPr>
              <w:t>základné:</w:t>
            </w:r>
            <w:r w:rsidRPr="0019721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97211">
              <w:rPr>
                <w:rFonts w:ascii="Times New Roman" w:hAnsi="Times New Roman"/>
                <w:b/>
                <w:i/>
                <w:color w:val="000000"/>
              </w:rPr>
              <w:t xml:space="preserve">autonómnosť </w:t>
            </w:r>
            <w:r w:rsidRPr="00197211">
              <w:rPr>
                <w:rFonts w:ascii="Times New Roman" w:hAnsi="Times New Roman"/>
                <w:i/>
                <w:color w:val="000000"/>
              </w:rPr>
              <w:t xml:space="preserve">(svojbytnosť), </w:t>
            </w:r>
            <w:r w:rsidRPr="00197211">
              <w:rPr>
                <w:rFonts w:ascii="Times New Roman" w:hAnsi="Times New Roman"/>
                <w:b/>
                <w:i/>
                <w:color w:val="000000"/>
              </w:rPr>
              <w:t>neškodnosť</w:t>
            </w:r>
            <w:r w:rsidRPr="00197211">
              <w:rPr>
                <w:rFonts w:ascii="Times New Roman" w:hAnsi="Times New Roman"/>
                <w:i/>
                <w:color w:val="000000"/>
              </w:rPr>
              <w:t xml:space="preserve"> (</w:t>
            </w:r>
            <w:proofErr w:type="spellStart"/>
            <w:r w:rsidRPr="00197211">
              <w:rPr>
                <w:rFonts w:ascii="Times New Roman" w:eastAsia="Times New Roman" w:hAnsi="Times New Roman"/>
                <w:bCs/>
                <w:i/>
                <w:color w:val="000000"/>
              </w:rPr>
              <w:t>non-maleficiencia</w:t>
            </w:r>
            <w:proofErr w:type="spellEnd"/>
            <w:r w:rsidRPr="00197211">
              <w:rPr>
                <w:rFonts w:ascii="Times New Roman" w:hAnsi="Times New Roman"/>
                <w:bCs/>
                <w:i/>
                <w:color w:val="000000"/>
              </w:rPr>
              <w:t>)</w:t>
            </w:r>
            <w:r w:rsidRPr="00197211">
              <w:rPr>
                <w:rFonts w:ascii="Times New Roman" w:hAnsi="Times New Roman"/>
                <w:i/>
                <w:color w:val="000000"/>
              </w:rPr>
              <w:t xml:space="preserve">, </w:t>
            </w:r>
            <w:r w:rsidRPr="00197211">
              <w:rPr>
                <w:rFonts w:ascii="Times New Roman" w:hAnsi="Times New Roman"/>
                <w:b/>
                <w:i/>
                <w:color w:val="000000"/>
              </w:rPr>
              <w:t>prospešnosť</w:t>
            </w:r>
            <w:r w:rsidRPr="00197211">
              <w:rPr>
                <w:rFonts w:ascii="Times New Roman" w:hAnsi="Times New Roman"/>
                <w:i/>
                <w:color w:val="000000"/>
              </w:rPr>
              <w:t xml:space="preserve"> (</w:t>
            </w:r>
            <w:proofErr w:type="spellStart"/>
            <w:r w:rsidRPr="00197211">
              <w:rPr>
                <w:rFonts w:ascii="Times New Roman" w:hAnsi="Times New Roman"/>
                <w:i/>
                <w:color w:val="000000"/>
              </w:rPr>
              <w:t>beneficiencia</w:t>
            </w:r>
            <w:proofErr w:type="spellEnd"/>
            <w:r w:rsidRPr="00197211">
              <w:rPr>
                <w:rFonts w:ascii="Times New Roman" w:hAnsi="Times New Roman"/>
                <w:i/>
                <w:color w:val="000000"/>
              </w:rPr>
              <w:t xml:space="preserve">), </w:t>
            </w:r>
            <w:r w:rsidRPr="00197211">
              <w:rPr>
                <w:rFonts w:ascii="Times New Roman" w:hAnsi="Times New Roman"/>
                <w:b/>
                <w:i/>
                <w:color w:val="000000"/>
              </w:rPr>
              <w:t xml:space="preserve">spravodlivosť </w:t>
            </w:r>
            <w:r w:rsidRPr="00197211">
              <w:rPr>
                <w:rFonts w:ascii="Times New Roman" w:hAnsi="Times New Roman"/>
                <w:i/>
                <w:color w:val="000000"/>
              </w:rPr>
              <w:t>(</w:t>
            </w:r>
            <w:proofErr w:type="spellStart"/>
            <w:r w:rsidRPr="00197211">
              <w:rPr>
                <w:rFonts w:ascii="Times New Roman" w:hAnsi="Times New Roman"/>
                <w:i/>
                <w:color w:val="000000"/>
              </w:rPr>
              <w:t>iustitia</w:t>
            </w:r>
            <w:proofErr w:type="spellEnd"/>
            <w:r w:rsidRPr="00197211">
              <w:rPr>
                <w:rFonts w:ascii="Times New Roman" w:hAnsi="Times New Roman"/>
                <w:i/>
                <w:color w:val="000000"/>
              </w:rPr>
              <w:t>)</w:t>
            </w:r>
            <w:r w:rsidRPr="00197211">
              <w:rPr>
                <w:rFonts w:ascii="Times New Roman" w:hAnsi="Times New Roman"/>
                <w:color w:val="000000"/>
              </w:rPr>
              <w:t>. Doplňujúce princípy etiky v sociálnej práci - povinná mlčanlivosť, pri</w:t>
            </w:r>
            <w:r>
              <w:rPr>
                <w:rFonts w:ascii="Times New Roman" w:hAnsi="Times New Roman"/>
                <w:color w:val="000000"/>
              </w:rPr>
              <w:t xml:space="preserve">ncíp pravdovravnosti, vernosti, </w:t>
            </w:r>
            <w:r w:rsidRPr="00197211">
              <w:rPr>
                <w:rFonts w:ascii="Times New Roman" w:hAnsi="Times New Roman"/>
                <w:color w:val="000000"/>
              </w:rPr>
              <w:t>poctivosti, dôveryhodnosti, ľudskej dôstojnosti, potreby a solidarity, sebaurčeni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19721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97211">
              <w:rPr>
                <w:rFonts w:ascii="Times New Roman" w:hAnsi="Times New Roman"/>
                <w:color w:val="000000"/>
              </w:rPr>
              <w:t>welfare</w:t>
            </w:r>
            <w:proofErr w:type="spellEnd"/>
            <w:r w:rsidRPr="00197211">
              <w:rPr>
                <w:rFonts w:ascii="Times New Roman" w:hAnsi="Times New Roman"/>
                <w:color w:val="000000"/>
              </w:rPr>
              <w:t>, rovnosť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atď</w:t>
            </w:r>
            <w:proofErr w:type="spellEnd"/>
            <w:r>
              <w:rPr>
                <w:rFonts w:ascii="Times New Roman" w:hAnsi="Times New Roman"/>
                <w:color w:val="000000"/>
              </w:rPr>
              <w:t>...</w:t>
            </w:r>
          </w:p>
        </w:tc>
      </w:tr>
      <w:tr w:rsidR="00ED082D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D082D" w:rsidRPr="007B569E" w:rsidRDefault="00ED082D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ED082D" w:rsidRPr="00606C46" w:rsidRDefault="00ED082D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Hodnoty sociálnej práce -</w:t>
            </w:r>
            <w:r w:rsidRPr="00E37E9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606C46">
              <w:rPr>
                <w:rFonts w:ascii="Times New Roman" w:hAnsi="Times New Roman"/>
                <w:color w:val="000000"/>
              </w:rPr>
              <w:t>sociálna spravodlivosť, ľudská dôstojnosť, dôležitosť medziľudských vzťahov</w:t>
            </w:r>
            <w:r>
              <w:rPr>
                <w:rFonts w:ascii="Times New Roman" w:hAnsi="Times New Roman"/>
                <w:color w:val="000000"/>
              </w:rPr>
              <w:t xml:space="preserve"> - charakteristika a opis podľa etického kódexu sociálneho pracovníka a asistenta sociálnej práce SR.</w:t>
            </w:r>
          </w:p>
        </w:tc>
      </w:tr>
      <w:tr w:rsidR="00ED082D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D082D" w:rsidRPr="007B569E" w:rsidRDefault="00ED082D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ED082D" w:rsidRPr="00197211" w:rsidRDefault="00ED082D" w:rsidP="00C377C1">
            <w:pPr>
              <w:tabs>
                <w:tab w:val="left" w:pos="623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7E9C">
              <w:rPr>
                <w:rFonts w:ascii="Times New Roman" w:hAnsi="Times New Roman"/>
                <w:b/>
                <w:color w:val="000000"/>
              </w:rPr>
              <w:t>GDPR (</w:t>
            </w:r>
            <w:proofErr w:type="spellStart"/>
            <w:r w:rsidRPr="00E37E9C">
              <w:rPr>
                <w:rFonts w:ascii="Times New Roman" w:hAnsi="Times New Roman"/>
                <w:b/>
                <w:color w:val="000000"/>
              </w:rPr>
              <w:t>General</w:t>
            </w:r>
            <w:proofErr w:type="spellEnd"/>
            <w:r w:rsidRPr="00E37E9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37E9C">
              <w:rPr>
                <w:rFonts w:ascii="Times New Roman" w:hAnsi="Times New Roman"/>
                <w:b/>
                <w:color w:val="000000"/>
              </w:rPr>
              <w:t>Data</w:t>
            </w:r>
            <w:proofErr w:type="spellEnd"/>
            <w:r w:rsidRPr="00E37E9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37E9C">
              <w:rPr>
                <w:rFonts w:ascii="Times New Roman" w:hAnsi="Times New Roman"/>
                <w:b/>
                <w:color w:val="000000"/>
              </w:rPr>
              <w:t>Protection</w:t>
            </w:r>
            <w:proofErr w:type="spellEnd"/>
            <w:r w:rsidRPr="00E37E9C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37E9C">
              <w:rPr>
                <w:rFonts w:ascii="Times New Roman" w:hAnsi="Times New Roman"/>
                <w:b/>
                <w:color w:val="000000"/>
              </w:rPr>
              <w:t>Regulation</w:t>
            </w:r>
            <w:proofErr w:type="spellEnd"/>
            <w:r w:rsidRPr="00E37E9C">
              <w:rPr>
                <w:rFonts w:ascii="Times New Roman" w:hAnsi="Times New Roman"/>
                <w:b/>
                <w:color w:val="000000"/>
              </w:rPr>
              <w:t xml:space="preserve">) – </w:t>
            </w:r>
            <w:r w:rsidRPr="00606C46">
              <w:rPr>
                <w:rFonts w:ascii="Times New Roman" w:hAnsi="Times New Roman"/>
                <w:color w:val="000000"/>
              </w:rPr>
              <w:t>nariadenie EÚ (všeobecné nariadenie o ochrane osobných údajov)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97211">
              <w:rPr>
                <w:rFonts w:ascii="Times New Roman" w:eastAsia="Times New Roman" w:hAnsi="Times New Roman"/>
                <w:b/>
                <w:bCs/>
                <w:color w:val="000000"/>
              </w:rPr>
              <w:t>osobné údaje podľa GDPR</w:t>
            </w:r>
            <w:r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197211">
              <w:rPr>
                <w:rFonts w:ascii="Times New Roman" w:eastAsia="Times New Roman" w:hAnsi="Times New Roman"/>
                <w:color w:val="000000"/>
              </w:rPr>
              <w:t xml:space="preserve"> okrem mena a priezviska: </w:t>
            </w:r>
            <w:r w:rsidRPr="00197211">
              <w:rPr>
                <w:rFonts w:ascii="Times New Roman" w:eastAsia="Times New Roman" w:hAnsi="Times New Roman"/>
                <w:i/>
                <w:iCs/>
                <w:color w:val="000000"/>
              </w:rPr>
              <w:t>fotografia, e-mailová adresa, telefónne číslo, číslo účtu, odtlačok prsta, hlas, lokalizačné údaje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. </w:t>
            </w:r>
            <w:r w:rsidRPr="00197211">
              <w:rPr>
                <w:rFonts w:ascii="Times New Roman" w:hAnsi="Times New Roman"/>
                <w:noProof/>
                <w:sz w:val="24"/>
                <w:szCs w:val="24"/>
              </w:rPr>
              <w:t xml:space="preserve">Všeobecné nariadenie o ochrane údajov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19721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9721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GDPR</w:t>
            </w:r>
            <w:r w:rsidRPr="00197211">
              <w:rPr>
                <w:rFonts w:ascii="Times New Roman" w:hAnsi="Times New Roman"/>
                <w:noProof/>
                <w:sz w:val="24"/>
                <w:szCs w:val="24"/>
              </w:rPr>
              <w:t xml:space="preserve"> nahradilo </w:t>
            </w:r>
            <w:r w:rsidRPr="0019721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zákon SR č.122/2013 Z.z. </w:t>
            </w:r>
            <w:r w:rsidRPr="00197211">
              <w:rPr>
                <w:rFonts w:ascii="Times New Roman" w:hAnsi="Times New Roman"/>
                <w:noProof/>
                <w:sz w:val="24"/>
                <w:szCs w:val="24"/>
              </w:rPr>
              <w:t>o ochrane osobných údajov v znení neskorších predpisov, ktorý bol zrušený.</w:t>
            </w:r>
          </w:p>
        </w:tc>
      </w:tr>
      <w:tr w:rsidR="00ED082D" w:rsidRPr="006470BF" w:rsidTr="00C377C1">
        <w:trPr>
          <w:trHeight w:val="1523"/>
        </w:trPr>
        <w:tc>
          <w:tcPr>
            <w:tcW w:w="2518" w:type="dxa"/>
            <w:shd w:val="clear" w:color="auto" w:fill="auto"/>
            <w:vAlign w:val="center"/>
          </w:tcPr>
          <w:p w:rsidR="00ED082D" w:rsidRPr="007B569E" w:rsidRDefault="00ED082D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ED082D" w:rsidRPr="00F609E5" w:rsidRDefault="00ED082D" w:rsidP="00C377C1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E37E9C">
              <w:rPr>
                <w:rFonts w:ascii="Times New Roman" w:hAnsi="Times New Roman"/>
                <w:b/>
                <w:color w:val="000000"/>
              </w:rPr>
              <w:t>Práva klientov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 w:rsidRPr="00E37E9C">
              <w:rPr>
                <w:rFonts w:ascii="Times New Roman" w:hAnsi="Times New Roman"/>
                <w:b/>
                <w:color w:val="000000"/>
              </w:rPr>
              <w:t> práva</w:t>
            </w:r>
            <w:r>
              <w:rPr>
                <w:rFonts w:ascii="Times New Roman" w:hAnsi="Times New Roman"/>
                <w:b/>
                <w:color w:val="000000"/>
              </w:rPr>
              <w:t xml:space="preserve"> a povinnosti</w:t>
            </w:r>
            <w:r w:rsidRPr="00E37E9C">
              <w:rPr>
                <w:rFonts w:ascii="Times New Roman" w:hAnsi="Times New Roman"/>
                <w:b/>
                <w:color w:val="000000"/>
              </w:rPr>
              <w:t xml:space="preserve"> sociálnych pracovníkov</w:t>
            </w:r>
            <w:r>
              <w:rPr>
                <w:rFonts w:ascii="Times New Roman" w:hAnsi="Times New Roman"/>
                <w:b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z</w:t>
            </w:r>
            <w:r w:rsidRPr="00F609E5">
              <w:rPr>
                <w:rFonts w:ascii="Times New Roman" w:hAnsi="Times New Roman"/>
                <w:color w:val="000000"/>
              </w:rPr>
              <w:t>ák</w:t>
            </w:r>
            <w:r>
              <w:rPr>
                <w:rFonts w:ascii="Times New Roman" w:hAnsi="Times New Roman"/>
                <w:color w:val="000000"/>
              </w:rPr>
              <w:t xml:space="preserve">ladné ľudské práva a slobody - </w:t>
            </w:r>
            <w:r w:rsidRPr="00F609E5">
              <w:rPr>
                <w:rFonts w:ascii="Times New Roman" w:hAnsi="Times New Roman"/>
                <w:color w:val="000000"/>
              </w:rPr>
              <w:t>vymedzen</w:t>
            </w:r>
            <w:r>
              <w:rPr>
                <w:rFonts w:ascii="Times New Roman" w:hAnsi="Times New Roman"/>
                <w:color w:val="000000"/>
              </w:rPr>
              <w:t>ie</w:t>
            </w:r>
            <w:r w:rsidRPr="00F609E5">
              <w:rPr>
                <w:rFonts w:ascii="Times New Roman" w:hAnsi="Times New Roman"/>
                <w:color w:val="000000"/>
              </w:rPr>
              <w:t xml:space="preserve"> </w:t>
            </w:r>
            <w:r w:rsidRPr="00F609E5">
              <w:rPr>
                <w:rFonts w:ascii="Times New Roman" w:hAnsi="Times New Roman"/>
                <w:bCs/>
                <w:iCs/>
                <w:color w:val="000000"/>
              </w:rPr>
              <w:t>Ústavou SR: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  <w:lang/>
              </w:rPr>
              <w:t>právo na život a jeho ochranu;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</w:rPr>
              <w:t>právo na osobnú slobodu;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</w:rPr>
              <w:t>právo na súkromie;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</w:rPr>
              <w:t>právo vlastniť majetok;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</w:rPr>
              <w:t>právo na nedotknuteľnosť obydlia;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</w:rPr>
              <w:t>právo listového tajomstva;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</w:rPr>
              <w:t>právo svedomia a náboženského vierovyznania;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</w:rPr>
              <w:t>odmietanie diskriminácie;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</w:rPr>
              <w:t>rovnosť a dôstojnosť ľudí.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Charta</w:t>
            </w:r>
            <w:r w:rsidRPr="00F609E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práv sociálnych pracovníkov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</w:rPr>
              <w:t>- zahŕňa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>júca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podporu sociálnych pracovníkov, aby poskytovali čo najlepšiu možnú pomoc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. </w:t>
            </w:r>
            <w:r w:rsidRPr="00F609E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Európsk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y pilier</w:t>
            </w:r>
            <w:r w:rsidRPr="00F609E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sociálnych práv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</w:rPr>
              <w:t>-</w:t>
            </w:r>
            <w:r w:rsidRPr="00F609E5">
              <w:rPr>
                <w:rFonts w:eastAsia="+mn-ea" w:cs="Arial"/>
                <w:b/>
                <w:bCs/>
                <w:i/>
                <w:iCs/>
                <w:color w:val="000000"/>
                <w:sz w:val="48"/>
                <w:szCs w:val="48"/>
              </w:rPr>
              <w:t xml:space="preserve"> 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rovnosť príležitosti a prístupu na trh práce, spravodlivé pracovné podmienky a sociálnu ochranu a začleňovanie. </w:t>
            </w:r>
            <w:r w:rsidRPr="00F609E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Všeobecn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á</w:t>
            </w:r>
            <w:r w:rsidRPr="00F609E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deklaráci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a</w:t>
            </w:r>
            <w:r w:rsidRPr="00F609E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ľudských práv </w:t>
            </w:r>
            <w:r w:rsidRPr="00F609E5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(OSN, 1948), </w:t>
            </w:r>
            <w:r w:rsidRPr="00F609E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Listin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a</w:t>
            </w:r>
            <w:r w:rsidRPr="00F609E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základných práv a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F609E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slobôd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ED082D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D082D" w:rsidRPr="007B569E" w:rsidRDefault="00ED082D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ED082D" w:rsidRPr="005E65DB" w:rsidRDefault="00ED082D" w:rsidP="00C3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E37E9C">
              <w:rPr>
                <w:rFonts w:ascii="Times New Roman" w:hAnsi="Times New Roman"/>
                <w:b/>
                <w:color w:val="000000"/>
                <w:lang w:eastAsia="sk-SK"/>
              </w:rPr>
              <w:t>Etické kódexy a medzinárodné etické dokumenty</w:t>
            </w:r>
            <w:r>
              <w:rPr>
                <w:rFonts w:ascii="Times New Roman" w:hAnsi="Times New Roman"/>
                <w:b/>
                <w:color w:val="000000"/>
                <w:lang w:eastAsia="sk-SK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lang w:eastAsia="sk-SK"/>
              </w:rPr>
              <w:t>e</w:t>
            </w:r>
            <w:r w:rsidRPr="009B20B3">
              <w:rPr>
                <w:rFonts w:ascii="Times New Roman" w:hAnsi="Times New Roman"/>
                <w:bCs/>
                <w:color w:val="000000"/>
                <w:lang w:eastAsia="sk-SK"/>
              </w:rPr>
              <w:t>tické kódexy prijaté na medzinárodnej a národnej úrovni</w:t>
            </w:r>
            <w:r>
              <w:rPr>
                <w:rFonts w:ascii="Times New Roman" w:hAnsi="Times New Roman"/>
                <w:bCs/>
                <w:color w:val="000000"/>
                <w:lang w:eastAsia="sk-SK"/>
              </w:rPr>
              <w:t xml:space="preserve">, </w:t>
            </w:r>
            <w:r w:rsidRPr="009B20B3">
              <w:rPr>
                <w:rFonts w:ascii="Times New Roman" w:hAnsi="Times New Roman"/>
                <w:color w:val="000000"/>
                <w:lang w:eastAsia="sk-SK"/>
              </w:rPr>
              <w:t>klady a zápory etických kódexov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, </w:t>
            </w:r>
            <w:r w:rsidRPr="009B20B3">
              <w:rPr>
                <w:rFonts w:ascii="Times New Roman" w:hAnsi="Times New Roman"/>
                <w:color w:val="000000"/>
                <w:lang w:eastAsia="sk-SK"/>
              </w:rPr>
              <w:t>medzinárodné a národné asociácie jednotlivých profesií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- </w:t>
            </w:r>
            <w:r w:rsidRPr="009B20B3">
              <w:rPr>
                <w:rFonts w:ascii="Times New Roman" w:hAnsi="Times New Roman"/>
                <w:bCs/>
                <w:color w:val="000000"/>
                <w:lang w:eastAsia="sk-SK"/>
              </w:rPr>
              <w:t>Medzinárodná federácia sociálnych pracovníkov - označená</w:t>
            </w:r>
            <w:r w:rsidRPr="009B20B3">
              <w:rPr>
                <w:rFonts w:ascii="Times New Roman" w:hAnsi="Times New Roman"/>
                <w:color w:val="000000"/>
                <w:lang w:eastAsia="sk-SK"/>
              </w:rPr>
              <w:t xml:space="preserve"> skratkou </w:t>
            </w:r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IFSW (</w:t>
            </w:r>
            <w:proofErr w:type="spellStart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International</w:t>
            </w:r>
            <w:proofErr w:type="spellEnd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 xml:space="preserve"> </w:t>
            </w:r>
            <w:proofErr w:type="spellStart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Federation</w:t>
            </w:r>
            <w:proofErr w:type="spellEnd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 xml:space="preserve"> </w:t>
            </w:r>
            <w:proofErr w:type="spellStart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of</w:t>
            </w:r>
            <w:proofErr w:type="spellEnd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 xml:space="preserve"> </w:t>
            </w:r>
            <w:proofErr w:type="spellStart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Social</w:t>
            </w:r>
            <w:proofErr w:type="spellEnd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 xml:space="preserve"> </w:t>
            </w:r>
            <w:proofErr w:type="spellStart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lastRenderedPageBreak/>
              <w:t>Workers</w:t>
            </w:r>
            <w:proofErr w:type="spellEnd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)</w:t>
            </w:r>
            <w:r w:rsidRPr="009B20B3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, Medzinárodná asociácia škôl sociálnej práce - označená skratkou </w:t>
            </w:r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IASSW (</w:t>
            </w:r>
            <w:proofErr w:type="spellStart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International</w:t>
            </w:r>
            <w:proofErr w:type="spellEnd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 xml:space="preserve"> </w:t>
            </w:r>
            <w:proofErr w:type="spellStart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Association</w:t>
            </w:r>
            <w:proofErr w:type="spellEnd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 xml:space="preserve"> </w:t>
            </w:r>
            <w:proofErr w:type="spellStart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of</w:t>
            </w:r>
            <w:proofErr w:type="spellEnd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 xml:space="preserve"> </w:t>
            </w:r>
            <w:proofErr w:type="spellStart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Schools</w:t>
            </w:r>
            <w:proofErr w:type="spellEnd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 xml:space="preserve"> </w:t>
            </w:r>
            <w:proofErr w:type="spellStart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of</w:t>
            </w:r>
            <w:proofErr w:type="spellEnd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 xml:space="preserve"> </w:t>
            </w:r>
            <w:proofErr w:type="spellStart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Social</w:t>
            </w:r>
            <w:proofErr w:type="spellEnd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 xml:space="preserve"> </w:t>
            </w:r>
            <w:proofErr w:type="spellStart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Work</w:t>
            </w:r>
            <w:proofErr w:type="spellEnd"/>
            <w:r w:rsidRPr="009B20B3">
              <w:rPr>
                <w:rFonts w:ascii="Times New Roman" w:hAnsi="Times New Roman"/>
                <w:b/>
                <w:bCs/>
                <w:i/>
                <w:color w:val="000000"/>
                <w:lang w:eastAsia="sk-SK"/>
              </w:rPr>
              <w:t>)</w:t>
            </w:r>
            <w:r w:rsidRPr="009B20B3">
              <w:rPr>
                <w:rFonts w:ascii="Times New Roman" w:hAnsi="Times New Roman"/>
                <w:bCs/>
                <w:color w:val="000000"/>
                <w:lang w:eastAsia="sk-SK"/>
              </w:rPr>
              <w:t>.</w:t>
            </w:r>
            <w:r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M</w:t>
            </w:r>
            <w:r w:rsidRPr="009B20B3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edzinárodný etický kódex sociálnej práce </w:t>
            </w:r>
            <w:r>
              <w:rPr>
                <w:rFonts w:ascii="Times New Roman" w:hAnsi="Times New Roman"/>
                <w:bCs/>
                <w:color w:val="000000"/>
                <w:lang w:eastAsia="sk-SK"/>
              </w:rPr>
              <w:t xml:space="preserve">- </w:t>
            </w:r>
            <w:r w:rsidRPr="009B20B3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dokument IFSW</w:t>
            </w:r>
            <w:r w:rsidRPr="009B20B3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, </w:t>
            </w:r>
            <w:proofErr w:type="spellStart"/>
            <w:r w:rsidRPr="009B20B3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>Ethics</w:t>
            </w:r>
            <w:proofErr w:type="spellEnd"/>
            <w:r w:rsidRPr="009B20B3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 xml:space="preserve"> in </w:t>
            </w:r>
            <w:proofErr w:type="spellStart"/>
            <w:r w:rsidRPr="009B20B3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>Social</w:t>
            </w:r>
            <w:proofErr w:type="spellEnd"/>
            <w:r w:rsidRPr="009B20B3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B20B3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>Work</w:t>
            </w:r>
            <w:proofErr w:type="spellEnd"/>
            <w:r w:rsidRPr="009B20B3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 xml:space="preserve">: </w:t>
            </w:r>
            <w:proofErr w:type="spellStart"/>
            <w:r w:rsidRPr="009B20B3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>Statement</w:t>
            </w:r>
            <w:proofErr w:type="spellEnd"/>
            <w:r w:rsidRPr="009B20B3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B20B3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>of</w:t>
            </w:r>
            <w:proofErr w:type="spellEnd"/>
            <w:r w:rsidRPr="009B20B3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B20B3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>Principles</w:t>
            </w:r>
            <w:proofErr w:type="spellEnd"/>
            <w:r w:rsidRPr="009B20B3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 xml:space="preserve"> čiže</w:t>
            </w:r>
            <w:r w:rsidRPr="009B20B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sk-SK"/>
              </w:rPr>
              <w:t xml:space="preserve"> Etika v sociálnej práci - vyhlásené princípy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sk-SK"/>
              </w:rPr>
              <w:t>.</w:t>
            </w:r>
          </w:p>
        </w:tc>
      </w:tr>
      <w:tr w:rsidR="00ED082D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D082D" w:rsidRPr="007B569E" w:rsidRDefault="00ED082D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ED082D" w:rsidRPr="006012CE" w:rsidRDefault="00ED082D" w:rsidP="00C377C1">
            <w:pPr>
              <w:tabs>
                <w:tab w:val="left" w:pos="623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Etické kódexy - </w:t>
            </w:r>
            <w:r>
              <w:rPr>
                <w:rFonts w:ascii="Times New Roman" w:hAnsi="Times New Roman"/>
                <w:noProof/>
              </w:rPr>
              <w:t>v</w:t>
            </w:r>
            <w:r w:rsidRPr="006012CE">
              <w:rPr>
                <w:rFonts w:ascii="Times New Roman" w:hAnsi="Times New Roman"/>
                <w:noProof/>
              </w:rPr>
              <w:t xml:space="preserve"> S</w:t>
            </w:r>
            <w:r>
              <w:rPr>
                <w:rFonts w:ascii="Times New Roman" w:hAnsi="Times New Roman"/>
                <w:noProof/>
              </w:rPr>
              <w:t>R -</w:t>
            </w:r>
            <w:r w:rsidRPr="006012CE">
              <w:rPr>
                <w:rFonts w:ascii="Times New Roman" w:hAnsi="Times New Roman"/>
                <w:noProof/>
              </w:rPr>
              <w:t xml:space="preserve"> </w:t>
            </w:r>
            <w:r w:rsidRPr="006012CE">
              <w:rPr>
                <w:rFonts w:ascii="Times New Roman" w:hAnsi="Times New Roman"/>
                <w:i/>
                <w:iCs/>
                <w:noProof/>
              </w:rPr>
              <w:t>Etický kódex sociálneho pracovníka a asistenta sociálnej práce</w:t>
            </w:r>
            <w:r>
              <w:rPr>
                <w:rFonts w:ascii="Times New Roman" w:hAnsi="Times New Roman"/>
                <w:i/>
                <w:iCs/>
                <w:noProof/>
              </w:rPr>
              <w:t>,</w:t>
            </w:r>
            <w:r w:rsidRPr="006012CE">
              <w:rPr>
                <w:rFonts w:ascii="Times New Roman" w:hAnsi="Times New Roman"/>
                <w:noProof/>
              </w:rPr>
              <w:t xml:space="preserve"> v</w:t>
            </w:r>
            <w:r>
              <w:rPr>
                <w:rFonts w:ascii="Times New Roman" w:hAnsi="Times New Roman"/>
                <w:noProof/>
              </w:rPr>
              <w:t> </w:t>
            </w:r>
            <w:r w:rsidRPr="006012CE">
              <w:rPr>
                <w:rFonts w:ascii="Times New Roman" w:hAnsi="Times New Roman"/>
                <w:noProof/>
              </w:rPr>
              <w:t>Č</w:t>
            </w:r>
            <w:r>
              <w:rPr>
                <w:rFonts w:ascii="Times New Roman" w:hAnsi="Times New Roman"/>
                <w:noProof/>
              </w:rPr>
              <w:t xml:space="preserve">R - </w:t>
            </w:r>
            <w:r w:rsidRPr="006012CE">
              <w:rPr>
                <w:rFonts w:ascii="Times New Roman" w:hAnsi="Times New Roman"/>
                <w:noProof/>
              </w:rPr>
              <w:t xml:space="preserve"> </w:t>
            </w:r>
            <w:r w:rsidRPr="006012CE">
              <w:rPr>
                <w:rFonts w:ascii="Times New Roman" w:hAnsi="Times New Roman"/>
                <w:i/>
                <w:iCs/>
                <w:noProof/>
              </w:rPr>
              <w:t>Etický kódex Spoločnosti sociálnych pracovníkov Českej republiky</w:t>
            </w:r>
            <w:r w:rsidRPr="006012CE">
              <w:rPr>
                <w:rFonts w:ascii="Times New Roman" w:hAnsi="Times New Roman"/>
                <w:noProof/>
              </w:rPr>
              <w:t>.</w:t>
            </w:r>
          </w:p>
          <w:p w:rsidR="00ED082D" w:rsidRPr="009B20B3" w:rsidRDefault="00ED082D" w:rsidP="00C377C1">
            <w:pPr>
              <w:tabs>
                <w:tab w:val="left" w:pos="623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B20B3">
              <w:rPr>
                <w:rFonts w:ascii="Times New Roman" w:hAnsi="Times New Roman"/>
                <w:b/>
                <w:noProof/>
              </w:rPr>
              <w:t xml:space="preserve">Medzinárodné a národné inštitúcie sociálnej práce - </w:t>
            </w:r>
            <w:r w:rsidRPr="009B20B3">
              <w:rPr>
                <w:rFonts w:ascii="Times New Roman" w:hAnsi="Times New Roman"/>
                <w:noProof/>
                <w:lang/>
              </w:rPr>
              <w:t>Medzinárodná f</w:t>
            </w:r>
            <w:r>
              <w:rPr>
                <w:rFonts w:ascii="Times New Roman" w:hAnsi="Times New Roman"/>
                <w:noProof/>
                <w:lang/>
              </w:rPr>
              <w:t>ederácia sociálnych pracovníkov</w:t>
            </w:r>
            <w:r>
              <w:rPr>
                <w:rFonts w:ascii="Times New Roman" w:hAnsi="Times New Roman"/>
                <w:noProof/>
              </w:rPr>
              <w:t xml:space="preserve"> -</w:t>
            </w:r>
            <w:r w:rsidRPr="009B20B3">
              <w:rPr>
                <w:rFonts w:ascii="Times New Roman" w:hAnsi="Times New Roman"/>
                <w:noProof/>
                <w:lang/>
              </w:rPr>
              <w:t xml:space="preserve"> </w:t>
            </w:r>
            <w:r w:rsidRPr="009B20B3">
              <w:rPr>
                <w:rFonts w:ascii="Times New Roman" w:hAnsi="Times New Roman"/>
                <w:bCs/>
                <w:noProof/>
                <w:lang/>
              </w:rPr>
              <w:t>IFSW;</w:t>
            </w:r>
            <w:r w:rsidRPr="009B20B3">
              <w:rPr>
                <w:rFonts w:ascii="Times New Roman" w:hAnsi="Times New Roman"/>
                <w:noProof/>
                <w:lang/>
              </w:rPr>
              <w:t xml:space="preserve"> </w:t>
            </w:r>
            <w:r w:rsidRPr="009B20B3">
              <w:rPr>
                <w:rFonts w:ascii="Times New Roman" w:hAnsi="Times New Roman"/>
                <w:noProof/>
              </w:rPr>
              <w:t xml:space="preserve"> Asociácia sociálnych pracovníkov na Slovensku</w:t>
            </w:r>
            <w:r>
              <w:rPr>
                <w:rFonts w:ascii="Times New Roman" w:hAnsi="Times New Roman"/>
                <w:noProof/>
              </w:rPr>
              <w:t xml:space="preserve"> -</w:t>
            </w:r>
            <w:r w:rsidRPr="009B20B3">
              <w:rPr>
                <w:rFonts w:ascii="Times New Roman" w:hAnsi="Times New Roman"/>
                <w:bCs/>
                <w:noProof/>
              </w:rPr>
              <w:t xml:space="preserve"> ASPS;</w:t>
            </w:r>
            <w:r w:rsidRPr="009B20B3">
              <w:rPr>
                <w:rFonts w:ascii="Times New Roman" w:hAnsi="Times New Roman"/>
                <w:noProof/>
              </w:rPr>
              <w:t xml:space="preserve"> </w:t>
            </w:r>
            <w:r w:rsidRPr="009B20B3">
              <w:rPr>
                <w:rFonts w:ascii="Times New Roman" w:hAnsi="Times New Roman"/>
                <w:bCs/>
                <w:noProof/>
              </w:rPr>
              <w:t xml:space="preserve"> </w:t>
            </w:r>
            <w:r w:rsidRPr="009B20B3">
              <w:rPr>
                <w:rFonts w:ascii="Times New Roman" w:hAnsi="Times New Roman"/>
                <w:noProof/>
              </w:rPr>
              <w:t>Slovenská komora sociálnych pracovník</w:t>
            </w:r>
            <w:r>
              <w:rPr>
                <w:rFonts w:ascii="Times New Roman" w:hAnsi="Times New Roman"/>
                <w:noProof/>
              </w:rPr>
              <w:t>ov a asistentov sociálnej práce -</w:t>
            </w:r>
            <w:r w:rsidRPr="009B20B3">
              <w:rPr>
                <w:rFonts w:ascii="Times New Roman" w:hAnsi="Times New Roman"/>
                <w:noProof/>
              </w:rPr>
              <w:t xml:space="preserve"> Slovenská komora</w:t>
            </w:r>
            <w:r w:rsidRPr="009B20B3">
              <w:rPr>
                <w:rFonts w:ascii="Times New Roman" w:hAnsi="Times New Roman"/>
                <w:bCs/>
                <w:noProof/>
              </w:rPr>
              <w:t xml:space="preserve"> SP a ASP;</w:t>
            </w:r>
            <w:r w:rsidRPr="009B20B3">
              <w:rPr>
                <w:rFonts w:ascii="Times New Roman" w:hAnsi="Times New Roman"/>
                <w:noProof/>
              </w:rPr>
              <w:t xml:space="preserve">  Asociácia supervízorov a sociálnych poradcov</w:t>
            </w:r>
            <w:r>
              <w:rPr>
                <w:rFonts w:ascii="Times New Roman" w:hAnsi="Times New Roman"/>
                <w:noProof/>
              </w:rPr>
              <w:t xml:space="preserve"> -</w:t>
            </w:r>
            <w:r w:rsidRPr="009B20B3">
              <w:rPr>
                <w:rFonts w:ascii="Times New Roman" w:hAnsi="Times New Roman"/>
                <w:bCs/>
                <w:noProof/>
              </w:rPr>
              <w:t xml:space="preserve"> ASSP;</w:t>
            </w:r>
            <w:r w:rsidRPr="009B20B3">
              <w:rPr>
                <w:rFonts w:ascii="Times New Roman" w:hAnsi="Times New Roman"/>
                <w:noProof/>
              </w:rPr>
              <w:t xml:space="preserve">  Spoločnosť sociálny</w:t>
            </w:r>
            <w:r>
              <w:rPr>
                <w:rFonts w:ascii="Times New Roman" w:hAnsi="Times New Roman"/>
                <w:noProof/>
              </w:rPr>
              <w:t>ch pracovníkov Českej republiky –</w:t>
            </w:r>
            <w:r w:rsidRPr="009B20B3">
              <w:rPr>
                <w:rFonts w:ascii="Times New Roman" w:hAnsi="Times New Roman"/>
                <w:noProof/>
              </w:rPr>
              <w:t xml:space="preserve"> </w:t>
            </w:r>
            <w:r w:rsidRPr="009B20B3">
              <w:rPr>
                <w:rFonts w:ascii="Times New Roman" w:hAnsi="Times New Roman"/>
                <w:bCs/>
                <w:noProof/>
              </w:rPr>
              <w:t>SSP</w:t>
            </w:r>
            <w:r>
              <w:rPr>
                <w:rFonts w:ascii="Times New Roman" w:hAnsi="Times New Roman"/>
                <w:bCs/>
                <w:noProof/>
              </w:rPr>
              <w:t>.</w:t>
            </w:r>
          </w:p>
        </w:tc>
      </w:tr>
      <w:tr w:rsidR="00ED082D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D082D" w:rsidRPr="007B569E" w:rsidRDefault="00ED082D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ED082D" w:rsidRPr="0072683C" w:rsidRDefault="00ED082D" w:rsidP="00C377C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37E9C">
              <w:rPr>
                <w:rFonts w:ascii="Times New Roman" w:hAnsi="Times New Roman"/>
                <w:b/>
                <w:bCs/>
                <w:color w:val="000000"/>
              </w:rPr>
              <w:t>Etická dilema a etický problém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- </w:t>
            </w:r>
            <w:r w:rsidRPr="006012CE">
              <w:rPr>
                <w:rFonts w:ascii="Times New Roman" w:hAnsi="Times New Roman"/>
                <w:bCs/>
                <w:color w:val="000000"/>
              </w:rPr>
              <w:t>proces etického rozhodovania</w:t>
            </w:r>
            <w:r>
              <w:rPr>
                <w:rFonts w:ascii="Times New Roman" w:hAnsi="Times New Roman"/>
                <w:bCs/>
                <w:color w:val="000000"/>
              </w:rPr>
              <w:t xml:space="preserve"> pri dilemách, riešenie etických problémov kladením pomocných otázok, príklady etických dilem a etických problémov.</w:t>
            </w:r>
          </w:p>
        </w:tc>
      </w:tr>
      <w:tr w:rsidR="00ED082D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D082D" w:rsidRPr="00FA6A23" w:rsidRDefault="00ED082D" w:rsidP="00C377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ED082D" w:rsidRPr="005E65DB" w:rsidRDefault="00ED082D" w:rsidP="00C377C1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lang w:val="sk-SK"/>
              </w:rPr>
            </w:pPr>
            <w:r w:rsidRPr="00880E8A">
              <w:rPr>
                <w:rFonts w:ascii="Times New Roman" w:hAnsi="Times New Roman"/>
                <w:b/>
              </w:rPr>
              <w:t>Záverečný test/ústna skúška. Ukončenie predmetu.</w:t>
            </w:r>
          </w:p>
        </w:tc>
      </w:tr>
    </w:tbl>
    <w:p w:rsidR="00ED082D" w:rsidRDefault="00ED082D" w:rsidP="00ED082D">
      <w:pPr>
        <w:spacing w:after="0" w:line="240" w:lineRule="auto"/>
        <w:ind w:left="284"/>
        <w:rPr>
          <w:rFonts w:ascii="Times New Roman" w:hAnsi="Times New Roman"/>
          <w:szCs w:val="24"/>
        </w:rPr>
      </w:pPr>
    </w:p>
    <w:p w:rsidR="00ED082D" w:rsidRPr="00AF3BC7" w:rsidRDefault="00ED082D" w:rsidP="00ED082D">
      <w:pPr>
        <w:spacing w:after="120" w:line="240" w:lineRule="auto"/>
        <w:ind w:left="284"/>
        <w:rPr>
          <w:rFonts w:ascii="Times New Roman" w:hAnsi="Times New Roman"/>
        </w:rPr>
      </w:pPr>
      <w:r w:rsidRPr="00AF3BC7">
        <w:rPr>
          <w:rFonts w:ascii="Times New Roman" w:hAnsi="Times New Roman"/>
          <w:b/>
          <w:i/>
        </w:rPr>
        <w:t>Podmienky pre absolvovanie predmetu:</w:t>
      </w:r>
    </w:p>
    <w:p w:rsidR="00ED082D" w:rsidRPr="00AF3BC7" w:rsidRDefault="00ED082D" w:rsidP="00ED08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AF3BC7">
        <w:rPr>
          <w:rFonts w:ascii="Times New Roman" w:hAnsi="Times New Roman"/>
        </w:rPr>
        <w:t xml:space="preserve">Na absolvovanie predmetu je potrebná minimálne 50 % </w:t>
      </w:r>
      <w:r w:rsidRPr="00AF3BC7">
        <w:rPr>
          <w:rFonts w:ascii="Times New Roman" w:hAnsi="Times New Roman"/>
          <w:noProof/>
        </w:rPr>
        <w:t>aktívna účasť na prednáškach.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noProof/>
        </w:rPr>
        <w:t xml:space="preserve">Neúčasť na prednáškach musí byť riadne ospravedlnená u vyučujúceho, ktorý určí náhradu v zodpovedajúcej  forme - </w:t>
      </w:r>
      <w:r w:rsidRPr="00AF3BC7">
        <w:rPr>
          <w:rFonts w:ascii="Times New Roman" w:hAnsi="Times New Roman"/>
        </w:rPr>
        <w:t>vypracovanie seminárnej práce na zvolenú tému</w:t>
      </w:r>
      <w:r w:rsidRPr="00AF3BC7">
        <w:rPr>
          <w:rFonts w:ascii="Times New Roman" w:hAnsi="Times New Roman"/>
          <w:noProof/>
        </w:rPr>
        <w:t xml:space="preserve">. </w:t>
      </w:r>
    </w:p>
    <w:p w:rsidR="00ED082D" w:rsidRPr="00AF3BC7" w:rsidRDefault="00ED082D" w:rsidP="00ED08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  <w:noProof/>
        </w:rPr>
        <w:t>Vypracovanie zadaných úloh určených počas prednášk</w:t>
      </w:r>
      <w:r>
        <w:rPr>
          <w:rFonts w:ascii="Times New Roman" w:hAnsi="Times New Roman"/>
          <w:noProof/>
        </w:rPr>
        <w:t>y</w:t>
      </w:r>
      <w:r w:rsidRPr="00AF3BC7">
        <w:rPr>
          <w:rFonts w:ascii="Times New Roman" w:hAnsi="Times New Roman"/>
          <w:noProof/>
        </w:rPr>
        <w:t>.</w:t>
      </w:r>
    </w:p>
    <w:p w:rsidR="00ED082D" w:rsidRPr="00AF3BC7" w:rsidRDefault="00ED082D" w:rsidP="00ED08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  <w:noProof/>
        </w:rPr>
        <w:t>Záverečný test / ústna skúška</w:t>
      </w:r>
      <w:r w:rsidRPr="00AF3BC7">
        <w:rPr>
          <w:rFonts w:ascii="Times New Roman" w:hAnsi="Times New Roman"/>
        </w:rPr>
        <w:t>.</w:t>
      </w:r>
    </w:p>
    <w:p w:rsidR="00ED082D" w:rsidRPr="00AF3BC7" w:rsidRDefault="00ED082D" w:rsidP="00ED08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</w:rPr>
        <w:t xml:space="preserve">Kredity nebudú udelené študentovi, ktorého vedomosti budú hodnotené na 60 % alebo menej. Na hodnotenie </w:t>
      </w:r>
      <w:r w:rsidRPr="00AF3BC7">
        <w:rPr>
          <w:rFonts w:ascii="Times New Roman" w:hAnsi="Times New Roman"/>
          <w:b/>
        </w:rPr>
        <w:t>A</w:t>
      </w:r>
      <w:r w:rsidRPr="00AF3BC7">
        <w:rPr>
          <w:rFonts w:ascii="Times New Roman" w:hAnsi="Times New Roman"/>
        </w:rPr>
        <w:t xml:space="preserve"> je potrebné dosiahnuť </w:t>
      </w:r>
      <w:r w:rsidRPr="00AF3BC7">
        <w:rPr>
          <w:rFonts w:ascii="Times New Roman" w:hAnsi="Times New Roman"/>
          <w:b/>
        </w:rPr>
        <w:t>91% – 100%</w:t>
      </w:r>
      <w:r w:rsidRPr="00AF3BC7">
        <w:rPr>
          <w:rFonts w:ascii="Times New Roman" w:hAnsi="Times New Roman"/>
        </w:rPr>
        <w:t xml:space="preserve"> celkového hodnotenia; </w:t>
      </w:r>
      <w:r w:rsidRPr="00AF3BC7">
        <w:rPr>
          <w:rFonts w:ascii="Times New Roman" w:hAnsi="Times New Roman"/>
          <w:b/>
        </w:rPr>
        <w:t>B: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81% – 90</w:t>
      </w:r>
      <w:r w:rsidRPr="00AF3BC7">
        <w:rPr>
          <w:rFonts w:ascii="Times New Roman" w:hAnsi="Times New Roman"/>
        </w:rPr>
        <w:t xml:space="preserve">%; </w:t>
      </w:r>
      <w:r w:rsidRPr="00AF3BC7">
        <w:rPr>
          <w:rFonts w:ascii="Times New Roman" w:hAnsi="Times New Roman"/>
          <w:b/>
        </w:rPr>
        <w:t>C: 73% – 80%</w:t>
      </w:r>
      <w:r w:rsidRPr="00AF3BC7">
        <w:rPr>
          <w:rFonts w:ascii="Times New Roman" w:hAnsi="Times New Roman"/>
        </w:rPr>
        <w:t xml:space="preserve">; </w:t>
      </w:r>
      <w:r w:rsidRPr="00AF3BC7">
        <w:rPr>
          <w:rFonts w:ascii="Times New Roman" w:hAnsi="Times New Roman"/>
          <w:b/>
        </w:rPr>
        <w:t>D: 66% – 72%;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E: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61% – 65%</w:t>
      </w:r>
      <w:r w:rsidRPr="00AF3BC7">
        <w:rPr>
          <w:rFonts w:ascii="Times New Roman" w:hAnsi="Times New Roman"/>
        </w:rPr>
        <w:t xml:space="preserve"> celkového hodnotenia.</w:t>
      </w:r>
    </w:p>
    <w:p w:rsidR="00ED082D" w:rsidRPr="00AF3BC7" w:rsidRDefault="00ED082D" w:rsidP="00ED082D">
      <w:pPr>
        <w:spacing w:after="0" w:line="240" w:lineRule="auto"/>
        <w:ind w:left="1003"/>
        <w:jc w:val="both"/>
        <w:rPr>
          <w:rFonts w:ascii="Times New Roman" w:hAnsi="Times New Roman"/>
        </w:rPr>
      </w:pPr>
    </w:p>
    <w:p w:rsidR="00ED082D" w:rsidRPr="00AF3BC7" w:rsidRDefault="00ED082D" w:rsidP="00ED082D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</w:rPr>
      </w:pPr>
      <w:r w:rsidRPr="00AF3BC7">
        <w:rPr>
          <w:rFonts w:ascii="Times New Roman" w:hAnsi="Times New Roman"/>
          <w:b/>
        </w:rPr>
        <w:t xml:space="preserve">Hodnotenie – ukončenie predmetu: </w:t>
      </w:r>
      <w:r>
        <w:rPr>
          <w:rFonts w:ascii="Times New Roman" w:hAnsi="Times New Roman"/>
          <w:b/>
        </w:rPr>
        <w:t xml:space="preserve"> T</w:t>
      </w:r>
      <w:r w:rsidRPr="00AF3BC7">
        <w:rPr>
          <w:rFonts w:ascii="Times New Roman" w:hAnsi="Times New Roman"/>
          <w:b/>
        </w:rPr>
        <w:t>est</w:t>
      </w:r>
      <w:r>
        <w:rPr>
          <w:rFonts w:ascii="Times New Roman" w:hAnsi="Times New Roman"/>
          <w:b/>
        </w:rPr>
        <w:t>/</w:t>
      </w:r>
      <w:r w:rsidRPr="00AF3BC7">
        <w:rPr>
          <w:rFonts w:ascii="Times New Roman" w:hAnsi="Times New Roman"/>
          <w:b/>
        </w:rPr>
        <w:t>ústna skúška</w:t>
      </w:r>
    </w:p>
    <w:p w:rsidR="00ED082D" w:rsidRPr="00AF3BC7" w:rsidRDefault="00ED082D" w:rsidP="00ED082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</w:rPr>
        <w:t>Test pozostáva z 10-tich  otázok</w:t>
      </w:r>
      <w:r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 testoch je buď 10</w:t>
      </w:r>
      <w:r w:rsidRPr="00AF3BC7">
        <w:rPr>
          <w:rFonts w:ascii="Times New Roman" w:hAnsi="Times New Roman"/>
        </w:rPr>
        <w:t xml:space="preserve"> otvorených a</w:t>
      </w:r>
      <w:r>
        <w:rPr>
          <w:rFonts w:ascii="Times New Roman" w:hAnsi="Times New Roman"/>
        </w:rPr>
        <w:t>lebo 10</w:t>
      </w:r>
      <w:r w:rsidRPr="00AF3BC7">
        <w:rPr>
          <w:rFonts w:ascii="Times New Roman" w:hAnsi="Times New Roman"/>
        </w:rPr>
        <w:t xml:space="preserve"> zatvorených</w:t>
      </w:r>
      <w:r>
        <w:rPr>
          <w:rFonts w:ascii="Times New Roman" w:hAnsi="Times New Roman"/>
        </w:rPr>
        <w:t xml:space="preserve"> otázok</w:t>
      </w:r>
      <w:r w:rsidRPr="00AF3BC7">
        <w:rPr>
          <w:rFonts w:ascii="Times New Roman" w:hAnsi="Times New Roman"/>
        </w:rPr>
        <w:t xml:space="preserve">. Každá správne a vyčerpávajúco zodpovedaná otázka má hodnotu </w:t>
      </w:r>
      <w:r w:rsidRPr="00F60FAD">
        <w:rPr>
          <w:rFonts w:ascii="Times New Roman" w:hAnsi="Times New Roman"/>
          <w:b/>
        </w:rPr>
        <w:t>1</w:t>
      </w:r>
      <w:r w:rsidRPr="00AF3BC7">
        <w:rPr>
          <w:rFonts w:ascii="Times New Roman" w:hAnsi="Times New Roman"/>
          <w:b/>
        </w:rPr>
        <w:t xml:space="preserve"> bodu.</w:t>
      </w:r>
      <w:r w:rsidRPr="00AF3BC7">
        <w:rPr>
          <w:rFonts w:ascii="Times New Roman" w:hAnsi="Times New Roman"/>
        </w:rPr>
        <w:t xml:space="preserve"> Spolu je možné získať </w:t>
      </w:r>
      <w:r w:rsidRPr="00AF3BC7">
        <w:rPr>
          <w:rFonts w:ascii="Times New Roman" w:hAnsi="Times New Roman"/>
          <w:b/>
        </w:rPr>
        <w:t xml:space="preserve">10 bodov. </w:t>
      </w:r>
      <w:r w:rsidRPr="00AF3BC7">
        <w:rPr>
          <w:rFonts w:ascii="Times New Roman" w:hAnsi="Times New Roman"/>
        </w:rPr>
        <w:t>Pri otvorených otázkach</w:t>
      </w:r>
      <w:r>
        <w:rPr>
          <w:rFonts w:ascii="Times New Roman" w:hAnsi="Times New Roman"/>
        </w:rPr>
        <w:t xml:space="preserve">, kde nie je presne, vyčerpávajúco a jasne zodpovedaná otázka - je hodnota bodu </w:t>
      </w:r>
      <w:proofErr w:type="spellStart"/>
      <w:r>
        <w:rPr>
          <w:rFonts w:ascii="Times New Roman" w:hAnsi="Times New Roman"/>
        </w:rPr>
        <w:t>adekvátno</w:t>
      </w:r>
      <w:proofErr w:type="spellEnd"/>
      <w:r>
        <w:rPr>
          <w:rFonts w:ascii="Times New Roman" w:hAnsi="Times New Roman"/>
        </w:rPr>
        <w:t xml:space="preserve"> percentuálne krátená - teda znížená. </w:t>
      </w:r>
    </w:p>
    <w:p w:rsidR="00ED082D" w:rsidRPr="00AF3BC7" w:rsidRDefault="00ED082D" w:rsidP="00ED082D">
      <w:pPr>
        <w:spacing w:after="0" w:line="240" w:lineRule="auto"/>
        <w:ind w:left="284"/>
        <w:contextualSpacing/>
        <w:rPr>
          <w:rFonts w:ascii="Times New Roman" w:hAnsi="Times New Roman"/>
        </w:rPr>
      </w:pPr>
    </w:p>
    <w:p w:rsidR="00ED082D" w:rsidRPr="009668D8" w:rsidRDefault="00ED082D" w:rsidP="00ED082D">
      <w:pPr>
        <w:spacing w:after="0" w:line="240" w:lineRule="auto"/>
        <w:ind w:left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9668D8">
        <w:rPr>
          <w:rFonts w:ascii="Times New Roman" w:hAnsi="Times New Roman"/>
          <w:b/>
          <w:i/>
          <w:sz w:val="24"/>
          <w:szCs w:val="24"/>
        </w:rPr>
        <w:t>Odporúčaná literatúra:</w:t>
      </w:r>
    </w:p>
    <w:p w:rsidR="00ED082D" w:rsidRPr="00E37E9C" w:rsidRDefault="00ED082D" w:rsidP="00ED082D">
      <w:pPr>
        <w:pStyle w:val="TableParagraph"/>
        <w:spacing w:before="1"/>
        <w:ind w:left="284" w:right="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37E9C">
        <w:rPr>
          <w:rFonts w:ascii="Times New Roman" w:hAnsi="Times New Roman" w:cs="Times New Roman"/>
        </w:rPr>
        <w:t>LACA,</w:t>
      </w:r>
      <w:r w:rsidRPr="00E37E9C">
        <w:rPr>
          <w:rFonts w:ascii="Times New Roman" w:hAnsi="Times New Roman" w:cs="Times New Roman"/>
          <w:spacing w:val="7"/>
        </w:rPr>
        <w:t xml:space="preserve"> </w:t>
      </w:r>
      <w:r w:rsidRPr="00E37E9C">
        <w:rPr>
          <w:rFonts w:ascii="Times New Roman" w:hAnsi="Times New Roman" w:cs="Times New Roman"/>
        </w:rPr>
        <w:t>P.</w:t>
      </w:r>
      <w:r>
        <w:rPr>
          <w:rFonts w:ascii="Times New Roman" w:hAnsi="Times New Roman" w:cs="Times New Roman"/>
        </w:rPr>
        <w:t>,</w:t>
      </w:r>
      <w:r w:rsidRPr="00E37E9C">
        <w:rPr>
          <w:rFonts w:ascii="Times New Roman" w:hAnsi="Times New Roman" w:cs="Times New Roman"/>
          <w:spacing w:val="8"/>
        </w:rPr>
        <w:t xml:space="preserve"> </w:t>
      </w:r>
      <w:r w:rsidRPr="00E37E9C">
        <w:rPr>
          <w:rFonts w:ascii="Times New Roman" w:hAnsi="Times New Roman" w:cs="Times New Roman"/>
        </w:rPr>
        <w:t>LACA,</w:t>
      </w:r>
      <w:r w:rsidRPr="00E37E9C">
        <w:rPr>
          <w:rFonts w:ascii="Times New Roman" w:hAnsi="Times New Roman" w:cs="Times New Roman"/>
          <w:spacing w:val="8"/>
        </w:rPr>
        <w:t xml:space="preserve"> </w:t>
      </w:r>
      <w:r w:rsidRPr="00E37E9C">
        <w:rPr>
          <w:rFonts w:ascii="Times New Roman" w:hAnsi="Times New Roman" w:cs="Times New Roman"/>
        </w:rPr>
        <w:t>S.</w:t>
      </w:r>
      <w:r w:rsidRPr="00E37E9C">
        <w:rPr>
          <w:rFonts w:ascii="Times New Roman" w:hAnsi="Times New Roman" w:cs="Times New Roman"/>
          <w:spacing w:val="8"/>
        </w:rPr>
        <w:t xml:space="preserve"> </w:t>
      </w:r>
      <w:r w:rsidRPr="00E37E9C">
        <w:rPr>
          <w:rFonts w:ascii="Times New Roman" w:hAnsi="Times New Roman" w:cs="Times New Roman"/>
        </w:rPr>
        <w:t>2020.</w:t>
      </w:r>
      <w:r w:rsidRPr="00E37E9C">
        <w:rPr>
          <w:rFonts w:ascii="Times New Roman" w:hAnsi="Times New Roman" w:cs="Times New Roman"/>
          <w:spacing w:val="10"/>
        </w:rPr>
        <w:t xml:space="preserve"> </w:t>
      </w:r>
      <w:r w:rsidRPr="00E37E9C">
        <w:rPr>
          <w:rFonts w:ascii="Times New Roman" w:hAnsi="Times New Roman" w:cs="Times New Roman"/>
          <w:i/>
        </w:rPr>
        <w:t>Koncept</w:t>
      </w:r>
      <w:r w:rsidRPr="00E37E9C">
        <w:rPr>
          <w:rFonts w:ascii="Times New Roman" w:hAnsi="Times New Roman" w:cs="Times New Roman"/>
          <w:i/>
          <w:spacing w:val="8"/>
        </w:rPr>
        <w:t xml:space="preserve"> </w:t>
      </w:r>
      <w:r w:rsidRPr="00E37E9C">
        <w:rPr>
          <w:rFonts w:ascii="Times New Roman" w:hAnsi="Times New Roman" w:cs="Times New Roman"/>
          <w:i/>
        </w:rPr>
        <w:t>filozofie</w:t>
      </w:r>
      <w:r w:rsidRPr="00E37E9C">
        <w:rPr>
          <w:rFonts w:ascii="Times New Roman" w:hAnsi="Times New Roman" w:cs="Times New Roman"/>
          <w:i/>
          <w:spacing w:val="7"/>
        </w:rPr>
        <w:t xml:space="preserve"> </w:t>
      </w:r>
      <w:r w:rsidRPr="00E37E9C">
        <w:rPr>
          <w:rFonts w:ascii="Times New Roman" w:hAnsi="Times New Roman" w:cs="Times New Roman"/>
          <w:i/>
        </w:rPr>
        <w:t>a</w:t>
      </w:r>
      <w:r w:rsidRPr="00E37E9C">
        <w:rPr>
          <w:rFonts w:ascii="Times New Roman" w:hAnsi="Times New Roman" w:cs="Times New Roman"/>
          <w:i/>
          <w:spacing w:val="8"/>
        </w:rPr>
        <w:t xml:space="preserve"> </w:t>
      </w:r>
      <w:r w:rsidRPr="00E37E9C">
        <w:rPr>
          <w:rFonts w:ascii="Times New Roman" w:hAnsi="Times New Roman" w:cs="Times New Roman"/>
          <w:i/>
        </w:rPr>
        <w:t>etiky</w:t>
      </w:r>
      <w:r w:rsidRPr="00E37E9C">
        <w:rPr>
          <w:rFonts w:ascii="Times New Roman" w:hAnsi="Times New Roman" w:cs="Times New Roman"/>
          <w:i/>
          <w:spacing w:val="8"/>
        </w:rPr>
        <w:t xml:space="preserve"> </w:t>
      </w:r>
      <w:r w:rsidRPr="00E37E9C">
        <w:rPr>
          <w:rFonts w:ascii="Times New Roman" w:hAnsi="Times New Roman" w:cs="Times New Roman"/>
          <w:i/>
        </w:rPr>
        <w:t>v</w:t>
      </w:r>
      <w:r w:rsidRPr="00E37E9C">
        <w:rPr>
          <w:rFonts w:ascii="Times New Roman" w:hAnsi="Times New Roman" w:cs="Times New Roman"/>
          <w:i/>
          <w:spacing w:val="3"/>
        </w:rPr>
        <w:t xml:space="preserve"> </w:t>
      </w:r>
      <w:r w:rsidRPr="00E37E9C">
        <w:rPr>
          <w:rFonts w:ascii="Times New Roman" w:hAnsi="Times New Roman" w:cs="Times New Roman"/>
          <w:i/>
        </w:rPr>
        <w:t>sociálnej</w:t>
      </w:r>
      <w:r w:rsidRPr="00E37E9C">
        <w:rPr>
          <w:rFonts w:ascii="Times New Roman" w:hAnsi="Times New Roman" w:cs="Times New Roman"/>
          <w:i/>
          <w:spacing w:val="8"/>
        </w:rPr>
        <w:t xml:space="preserve"> </w:t>
      </w:r>
      <w:r w:rsidRPr="00E37E9C">
        <w:rPr>
          <w:rFonts w:ascii="Times New Roman" w:hAnsi="Times New Roman" w:cs="Times New Roman"/>
          <w:i/>
        </w:rPr>
        <w:t>práci.</w:t>
      </w:r>
      <w:r w:rsidRPr="00E37E9C">
        <w:rPr>
          <w:rFonts w:ascii="Times New Roman" w:hAnsi="Times New Roman" w:cs="Times New Roman"/>
        </w:rPr>
        <w:t xml:space="preserve">  Příbram</w:t>
      </w:r>
      <w:r w:rsidRPr="00E37E9C">
        <w:rPr>
          <w:rFonts w:ascii="Times New Roman" w:hAnsi="Times New Roman" w:cs="Times New Roman"/>
          <w:spacing w:val="8"/>
        </w:rPr>
        <w:t xml:space="preserve"> </w:t>
      </w:r>
      <w:r w:rsidRPr="00E37E9C">
        <w:rPr>
          <w:rFonts w:ascii="Times New Roman" w:hAnsi="Times New Roman" w:cs="Times New Roman"/>
        </w:rPr>
        <w:t>:</w:t>
      </w:r>
      <w:r w:rsidRPr="00E37E9C">
        <w:rPr>
          <w:rFonts w:ascii="Times New Roman" w:hAnsi="Times New Roman" w:cs="Times New Roman"/>
          <w:spacing w:val="8"/>
        </w:rPr>
        <w:t xml:space="preserve"> </w:t>
      </w:r>
      <w:r w:rsidRPr="00E37E9C">
        <w:rPr>
          <w:rFonts w:ascii="Times New Roman" w:hAnsi="Times New Roman" w:cs="Times New Roman"/>
        </w:rPr>
        <w:t>Ústav</w:t>
      </w:r>
      <w:r w:rsidRPr="00E37E9C">
        <w:rPr>
          <w:rFonts w:ascii="Times New Roman" w:hAnsi="Times New Roman" w:cs="Times New Roman"/>
          <w:spacing w:val="8"/>
        </w:rPr>
        <w:t xml:space="preserve"> </w:t>
      </w:r>
      <w:r w:rsidRPr="00E37E9C">
        <w:rPr>
          <w:rFonts w:ascii="Times New Roman" w:hAnsi="Times New Roman" w:cs="Times New Roman"/>
        </w:rPr>
        <w:t>sv.</w:t>
      </w:r>
      <w:r w:rsidRPr="00E37E9C">
        <w:rPr>
          <w:rFonts w:ascii="Times New Roman" w:hAnsi="Times New Roman" w:cs="Times New Roman"/>
          <w:spacing w:val="9"/>
        </w:rPr>
        <w:t xml:space="preserve"> </w:t>
      </w:r>
      <w:r w:rsidRPr="00E37E9C">
        <w:rPr>
          <w:rFonts w:ascii="Times New Roman" w:hAnsi="Times New Roman" w:cs="Times New Roman"/>
        </w:rPr>
        <w:t>Jana</w:t>
      </w:r>
      <w:r w:rsidRPr="00E37E9C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E37E9C">
        <w:rPr>
          <w:rFonts w:ascii="Times New Roman" w:hAnsi="Times New Roman" w:cs="Times New Roman"/>
        </w:rPr>
        <w:t>Nepomuka</w:t>
      </w:r>
      <w:proofErr w:type="spellEnd"/>
      <w:r w:rsidRPr="00E37E9C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E37E9C">
        <w:rPr>
          <w:rFonts w:ascii="Times New Roman" w:hAnsi="Times New Roman" w:cs="Times New Roman"/>
        </w:rPr>
        <w:t>Neumanna</w:t>
      </w:r>
      <w:proofErr w:type="spellEnd"/>
      <w:r w:rsidRPr="00E37E9C">
        <w:rPr>
          <w:rFonts w:ascii="Times New Roman" w:hAnsi="Times New Roman" w:cs="Times New Roman"/>
        </w:rPr>
        <w:t>,</w:t>
      </w:r>
      <w:r w:rsidRPr="00E37E9C">
        <w:rPr>
          <w:rFonts w:ascii="Times New Roman" w:hAnsi="Times New Roman" w:cs="Times New Roman"/>
          <w:spacing w:val="8"/>
        </w:rPr>
        <w:t xml:space="preserve"> </w:t>
      </w:r>
      <w:r w:rsidRPr="00E37E9C">
        <w:rPr>
          <w:rFonts w:ascii="Times New Roman" w:hAnsi="Times New Roman" w:cs="Times New Roman"/>
        </w:rPr>
        <w:t>2020,</w:t>
      </w:r>
      <w:r w:rsidRPr="00E37E9C">
        <w:rPr>
          <w:rFonts w:ascii="Times New Roman" w:hAnsi="Times New Roman" w:cs="Times New Roman"/>
          <w:spacing w:val="8"/>
        </w:rPr>
        <w:t xml:space="preserve"> </w:t>
      </w:r>
      <w:r w:rsidRPr="00E37E9C">
        <w:rPr>
          <w:rFonts w:ascii="Times New Roman" w:hAnsi="Times New Roman" w:cs="Times New Roman"/>
        </w:rPr>
        <w:t>314</w:t>
      </w:r>
      <w:r w:rsidRPr="00E37E9C">
        <w:rPr>
          <w:rFonts w:ascii="Times New Roman" w:hAnsi="Times New Roman" w:cs="Times New Roman"/>
          <w:spacing w:val="10"/>
        </w:rPr>
        <w:t xml:space="preserve"> </w:t>
      </w:r>
      <w:r w:rsidRPr="00E37E9C">
        <w:rPr>
          <w:rFonts w:ascii="Times New Roman" w:hAnsi="Times New Roman" w:cs="Times New Roman"/>
        </w:rPr>
        <w:t>s.</w:t>
      </w:r>
      <w:r w:rsidRPr="00E37E9C">
        <w:rPr>
          <w:rFonts w:ascii="Times New Roman" w:hAnsi="Times New Roman" w:cs="Times New Roman"/>
          <w:spacing w:val="8"/>
        </w:rPr>
        <w:t xml:space="preserve"> </w:t>
      </w:r>
      <w:r w:rsidRPr="00E37E9C">
        <w:rPr>
          <w:rFonts w:ascii="Times New Roman" w:hAnsi="Times New Roman" w:cs="Times New Roman"/>
        </w:rPr>
        <w:t>ISBN</w:t>
      </w:r>
      <w:r w:rsidRPr="00E37E9C">
        <w:rPr>
          <w:rFonts w:ascii="Times New Roman" w:hAnsi="Times New Roman" w:cs="Times New Roman"/>
          <w:spacing w:val="8"/>
        </w:rPr>
        <w:t xml:space="preserve"> </w:t>
      </w:r>
      <w:r w:rsidRPr="00E37E9C">
        <w:rPr>
          <w:rFonts w:ascii="Times New Roman" w:hAnsi="Times New Roman" w:cs="Times New Roman"/>
        </w:rPr>
        <w:t>978-</w:t>
      </w:r>
      <w:r w:rsidRPr="00E37E9C">
        <w:rPr>
          <w:rFonts w:ascii="Times New Roman" w:hAnsi="Times New Roman" w:cs="Times New Roman"/>
          <w:spacing w:val="1"/>
        </w:rPr>
        <w:t xml:space="preserve"> </w:t>
      </w:r>
      <w:r w:rsidRPr="00E37E9C">
        <w:rPr>
          <w:rFonts w:ascii="Times New Roman" w:hAnsi="Times New Roman" w:cs="Times New Roman"/>
        </w:rPr>
        <w:t>80-88206-20-0.</w:t>
      </w:r>
    </w:p>
    <w:p w:rsidR="00ED082D" w:rsidRPr="00410127" w:rsidRDefault="00ED082D" w:rsidP="00ED082D">
      <w:pPr>
        <w:pStyle w:val="TableParagraph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37E9C">
        <w:rPr>
          <w:rFonts w:ascii="Times New Roman" w:hAnsi="Times New Roman" w:cs="Times New Roman"/>
        </w:rPr>
        <w:t>LACA, P.</w:t>
      </w:r>
      <w:r>
        <w:rPr>
          <w:rFonts w:ascii="Times New Roman" w:hAnsi="Times New Roman" w:cs="Times New Roman"/>
        </w:rPr>
        <w:t>,</w:t>
      </w:r>
      <w:r w:rsidRPr="00E37E9C">
        <w:rPr>
          <w:rFonts w:ascii="Times New Roman" w:hAnsi="Times New Roman" w:cs="Times New Roman"/>
        </w:rPr>
        <w:t xml:space="preserve"> LACA, S. 2013. </w:t>
      </w:r>
      <w:r w:rsidRPr="00410127">
        <w:rPr>
          <w:rFonts w:ascii="Times New Roman" w:hAnsi="Times New Roman" w:cs="Times New Roman"/>
          <w:i/>
        </w:rPr>
        <w:t>Etika v kontexte sociálnych vied.</w:t>
      </w:r>
      <w:r w:rsidRPr="00E37E9C">
        <w:rPr>
          <w:rFonts w:ascii="Times New Roman" w:hAnsi="Times New Roman" w:cs="Times New Roman"/>
        </w:rPr>
        <w:t xml:space="preserve"> Brno 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mezioborových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studií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E37E9C">
        <w:rPr>
          <w:rFonts w:ascii="Times New Roman" w:hAnsi="Times New Roman" w:cs="Times New Roman"/>
        </w:rPr>
        <w:t>2013, 205 s. ISBN 978-80-87182-33-8.</w:t>
      </w:r>
      <w:r w:rsidRPr="00E37E9C">
        <w:rPr>
          <w:rFonts w:ascii="Times New Roman" w:hAnsi="Times New Roman" w:cs="Times New Roman"/>
          <w:spacing w:val="-38"/>
        </w:rPr>
        <w:t xml:space="preserve"> </w:t>
      </w:r>
    </w:p>
    <w:p w:rsidR="00ED082D" w:rsidRPr="00E37E9C" w:rsidRDefault="00ED082D" w:rsidP="00ED082D">
      <w:pPr>
        <w:spacing w:after="0" w:line="240" w:lineRule="auto"/>
        <w:ind w:left="284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</w:rPr>
        <w:t xml:space="preserve">3. </w:t>
      </w:r>
      <w:r w:rsidRPr="00E37E9C">
        <w:rPr>
          <w:rFonts w:ascii="Times New Roman" w:hAnsi="Times New Roman"/>
        </w:rPr>
        <w:t xml:space="preserve">LACA, P. 2012. </w:t>
      </w:r>
      <w:r w:rsidRPr="00E37E9C">
        <w:rPr>
          <w:rFonts w:ascii="Times New Roman" w:hAnsi="Times New Roman"/>
          <w:i/>
        </w:rPr>
        <w:t xml:space="preserve">Profesijná etika a ponímanie sociálnej práce ako cieleného priameho kontaktu v pomáhajúcich profesiách. </w:t>
      </w:r>
      <w:r w:rsidRPr="00E37E9C">
        <w:rPr>
          <w:rFonts w:ascii="Times New Roman" w:hAnsi="Times New Roman"/>
        </w:rPr>
        <w:t xml:space="preserve">In: </w:t>
      </w:r>
      <w:proofErr w:type="spellStart"/>
      <w:r w:rsidRPr="00E37E9C">
        <w:rPr>
          <w:rFonts w:ascii="Times New Roman" w:hAnsi="Times New Roman"/>
        </w:rPr>
        <w:t>Kilíková</w:t>
      </w:r>
      <w:proofErr w:type="spellEnd"/>
      <w:r w:rsidRPr="00E37E9C">
        <w:rPr>
          <w:rFonts w:ascii="Times New Roman" w:hAnsi="Times New Roman"/>
        </w:rPr>
        <w:t>, M., Laca, S. (</w:t>
      </w:r>
      <w:proofErr w:type="spellStart"/>
      <w:r w:rsidRPr="00E37E9C">
        <w:rPr>
          <w:rFonts w:ascii="Times New Roman" w:hAnsi="Times New Roman"/>
        </w:rPr>
        <w:t>eds</w:t>
      </w:r>
      <w:proofErr w:type="spellEnd"/>
      <w:r w:rsidRPr="00E37E9C">
        <w:rPr>
          <w:rFonts w:ascii="Times New Roman" w:hAnsi="Times New Roman"/>
        </w:rPr>
        <w:t xml:space="preserve">.) </w:t>
      </w:r>
      <w:proofErr w:type="spellStart"/>
      <w:r w:rsidRPr="00E37E9C">
        <w:rPr>
          <w:rFonts w:ascii="Times New Roman" w:hAnsi="Times New Roman"/>
        </w:rPr>
        <w:t>Supplement</w:t>
      </w:r>
      <w:proofErr w:type="spellEnd"/>
      <w:r w:rsidRPr="00E37E9C">
        <w:rPr>
          <w:rFonts w:ascii="Times New Roman" w:hAnsi="Times New Roman"/>
        </w:rPr>
        <w:t xml:space="preserve"> vybraných kapitol vo vedných odboroch sociálna práca a ošetrovateľstvo. </w:t>
      </w:r>
      <w:r w:rsidRPr="00E37E9C">
        <w:rPr>
          <w:rFonts w:ascii="Times New Roman" w:hAnsi="Times New Roman"/>
          <w:spacing w:val="-8"/>
        </w:rPr>
        <w:t xml:space="preserve">Bratislava : </w:t>
      </w:r>
      <w:proofErr w:type="spellStart"/>
      <w:r w:rsidRPr="00E37E9C">
        <w:rPr>
          <w:rFonts w:ascii="Times New Roman" w:hAnsi="Times New Roman"/>
          <w:spacing w:val="-8"/>
        </w:rPr>
        <w:t>VŠZaSP</w:t>
      </w:r>
      <w:proofErr w:type="spellEnd"/>
      <w:r w:rsidRPr="00E37E9C">
        <w:rPr>
          <w:rFonts w:ascii="Times New Roman" w:hAnsi="Times New Roman"/>
          <w:spacing w:val="-8"/>
        </w:rPr>
        <w:t xml:space="preserve"> sv. Alžbety, detašované pracovisko </w:t>
      </w:r>
      <w:proofErr w:type="spellStart"/>
      <w:r w:rsidRPr="00E37E9C">
        <w:rPr>
          <w:rFonts w:ascii="Times New Roman" w:hAnsi="Times New Roman"/>
          <w:spacing w:val="-8"/>
        </w:rPr>
        <w:t>bl</w:t>
      </w:r>
      <w:proofErr w:type="spellEnd"/>
      <w:r w:rsidRPr="00E37E9C">
        <w:rPr>
          <w:rFonts w:ascii="Times New Roman" w:hAnsi="Times New Roman"/>
          <w:spacing w:val="-8"/>
        </w:rPr>
        <w:t xml:space="preserve">. Sáry </w:t>
      </w:r>
      <w:proofErr w:type="spellStart"/>
      <w:r w:rsidRPr="00E37E9C">
        <w:rPr>
          <w:rFonts w:ascii="Times New Roman" w:hAnsi="Times New Roman"/>
          <w:spacing w:val="-8"/>
        </w:rPr>
        <w:t>Salkaházi</w:t>
      </w:r>
      <w:proofErr w:type="spellEnd"/>
      <w:r w:rsidRPr="00E37E9C">
        <w:rPr>
          <w:rFonts w:ascii="Times New Roman" w:hAnsi="Times New Roman"/>
          <w:spacing w:val="-8"/>
        </w:rPr>
        <w:t>, Rožňava, 2012, s. 145-161. ISBN 978-80-8132-070-5.</w:t>
      </w:r>
    </w:p>
    <w:p w:rsidR="00ED082D" w:rsidRDefault="00ED082D" w:rsidP="00ED082D">
      <w:pPr>
        <w:pStyle w:val="TableParagraph"/>
        <w:ind w:left="284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4. </w:t>
      </w:r>
      <w:r w:rsidRPr="00E37E9C">
        <w:rPr>
          <w:rFonts w:ascii="Times New Roman" w:hAnsi="Times New Roman" w:cs="Times New Roman"/>
          <w:spacing w:val="-4"/>
        </w:rPr>
        <w:t>LACA,</w:t>
      </w:r>
      <w:r w:rsidRPr="00E37E9C">
        <w:rPr>
          <w:rFonts w:ascii="Times New Roman" w:hAnsi="Times New Roman" w:cs="Times New Roman"/>
          <w:spacing w:val="-7"/>
        </w:rPr>
        <w:t xml:space="preserve"> </w:t>
      </w:r>
      <w:r w:rsidRPr="00E37E9C">
        <w:rPr>
          <w:rFonts w:ascii="Times New Roman" w:hAnsi="Times New Roman" w:cs="Times New Roman"/>
          <w:spacing w:val="-4"/>
        </w:rPr>
        <w:t>S.</w:t>
      </w:r>
      <w:r w:rsidRPr="00E37E9C">
        <w:rPr>
          <w:rFonts w:ascii="Times New Roman" w:hAnsi="Times New Roman" w:cs="Times New Roman"/>
          <w:spacing w:val="-7"/>
        </w:rPr>
        <w:t xml:space="preserve"> </w:t>
      </w:r>
      <w:r w:rsidRPr="00E37E9C">
        <w:rPr>
          <w:rFonts w:ascii="Times New Roman" w:hAnsi="Times New Roman" w:cs="Times New Roman"/>
          <w:spacing w:val="-4"/>
        </w:rPr>
        <w:t>2011.</w:t>
      </w:r>
      <w:r w:rsidRPr="00E37E9C">
        <w:rPr>
          <w:rFonts w:ascii="Times New Roman" w:hAnsi="Times New Roman" w:cs="Times New Roman"/>
          <w:spacing w:val="-10"/>
        </w:rPr>
        <w:t xml:space="preserve"> </w:t>
      </w:r>
      <w:r w:rsidRPr="00E37E9C">
        <w:rPr>
          <w:rFonts w:ascii="Times New Roman" w:hAnsi="Times New Roman" w:cs="Times New Roman"/>
          <w:i/>
          <w:spacing w:val="-4"/>
        </w:rPr>
        <w:t>Vybrané</w:t>
      </w:r>
      <w:r w:rsidRPr="00E37E9C">
        <w:rPr>
          <w:rFonts w:ascii="Times New Roman" w:hAnsi="Times New Roman" w:cs="Times New Roman"/>
          <w:i/>
          <w:spacing w:val="-7"/>
        </w:rPr>
        <w:t xml:space="preserve"> </w:t>
      </w:r>
      <w:r w:rsidRPr="00E37E9C">
        <w:rPr>
          <w:rFonts w:ascii="Times New Roman" w:hAnsi="Times New Roman" w:cs="Times New Roman"/>
          <w:i/>
          <w:spacing w:val="-4"/>
        </w:rPr>
        <w:t>kapitoly</w:t>
      </w:r>
      <w:r w:rsidRPr="00E37E9C">
        <w:rPr>
          <w:rFonts w:ascii="Times New Roman" w:hAnsi="Times New Roman" w:cs="Times New Roman"/>
          <w:i/>
          <w:spacing w:val="-10"/>
        </w:rPr>
        <w:t xml:space="preserve"> </w:t>
      </w:r>
      <w:r w:rsidRPr="00E37E9C">
        <w:rPr>
          <w:rFonts w:ascii="Times New Roman" w:hAnsi="Times New Roman" w:cs="Times New Roman"/>
          <w:i/>
          <w:spacing w:val="-4"/>
        </w:rPr>
        <w:t>z</w:t>
      </w:r>
      <w:r w:rsidRPr="00E37E9C">
        <w:rPr>
          <w:rFonts w:ascii="Times New Roman" w:hAnsi="Times New Roman" w:cs="Times New Roman"/>
          <w:i/>
          <w:spacing w:val="-7"/>
        </w:rPr>
        <w:t xml:space="preserve"> </w:t>
      </w:r>
      <w:r w:rsidRPr="00E37E9C">
        <w:rPr>
          <w:rFonts w:ascii="Times New Roman" w:hAnsi="Times New Roman" w:cs="Times New Roman"/>
          <w:i/>
          <w:spacing w:val="-4"/>
        </w:rPr>
        <w:t>etiky</w:t>
      </w:r>
      <w:r w:rsidRPr="00E37E9C">
        <w:rPr>
          <w:rFonts w:ascii="Times New Roman" w:hAnsi="Times New Roman" w:cs="Times New Roman"/>
          <w:i/>
          <w:spacing w:val="-7"/>
        </w:rPr>
        <w:t xml:space="preserve"> </w:t>
      </w:r>
      <w:r w:rsidRPr="00E37E9C">
        <w:rPr>
          <w:rFonts w:ascii="Times New Roman" w:hAnsi="Times New Roman" w:cs="Times New Roman"/>
          <w:i/>
          <w:spacing w:val="-4"/>
        </w:rPr>
        <w:t>pre</w:t>
      </w:r>
      <w:r w:rsidRPr="00E37E9C">
        <w:rPr>
          <w:rFonts w:ascii="Times New Roman" w:hAnsi="Times New Roman" w:cs="Times New Roman"/>
          <w:i/>
          <w:spacing w:val="-7"/>
        </w:rPr>
        <w:t xml:space="preserve"> </w:t>
      </w:r>
      <w:r w:rsidRPr="00E37E9C">
        <w:rPr>
          <w:rFonts w:ascii="Times New Roman" w:hAnsi="Times New Roman" w:cs="Times New Roman"/>
          <w:i/>
          <w:spacing w:val="-4"/>
        </w:rPr>
        <w:t>sociálno-zdravotnícke</w:t>
      </w:r>
      <w:r w:rsidRPr="00E37E9C">
        <w:rPr>
          <w:rFonts w:ascii="Times New Roman" w:hAnsi="Times New Roman" w:cs="Times New Roman"/>
          <w:i/>
          <w:spacing w:val="-6"/>
        </w:rPr>
        <w:t xml:space="preserve"> </w:t>
      </w:r>
      <w:r w:rsidRPr="00E37E9C">
        <w:rPr>
          <w:rFonts w:ascii="Times New Roman" w:hAnsi="Times New Roman" w:cs="Times New Roman"/>
          <w:i/>
          <w:spacing w:val="-4"/>
        </w:rPr>
        <w:t>profesie</w:t>
      </w:r>
      <w:r w:rsidRPr="00E37E9C">
        <w:rPr>
          <w:rFonts w:ascii="Times New Roman" w:hAnsi="Times New Roman" w:cs="Times New Roman"/>
          <w:spacing w:val="-4"/>
        </w:rPr>
        <w:t>.</w:t>
      </w:r>
      <w:r w:rsidRPr="00E37E9C">
        <w:rPr>
          <w:rFonts w:ascii="Times New Roman" w:hAnsi="Times New Roman" w:cs="Times New Roman"/>
          <w:spacing w:val="-10"/>
        </w:rPr>
        <w:t xml:space="preserve"> </w:t>
      </w:r>
      <w:r w:rsidRPr="00E37E9C">
        <w:rPr>
          <w:rFonts w:ascii="Times New Roman" w:hAnsi="Times New Roman" w:cs="Times New Roman"/>
          <w:spacing w:val="-4"/>
        </w:rPr>
        <w:t>Bratislava</w:t>
      </w:r>
      <w:r w:rsidRPr="00E37E9C">
        <w:rPr>
          <w:rFonts w:ascii="Times New Roman" w:hAnsi="Times New Roman" w:cs="Times New Roman"/>
          <w:spacing w:val="-7"/>
        </w:rPr>
        <w:t xml:space="preserve"> </w:t>
      </w:r>
      <w:r w:rsidRPr="00E37E9C">
        <w:rPr>
          <w:rFonts w:ascii="Times New Roman" w:hAnsi="Times New Roman" w:cs="Times New Roman"/>
          <w:spacing w:val="-4"/>
        </w:rPr>
        <w:t>:</w:t>
      </w:r>
      <w:r w:rsidRPr="00E37E9C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E37E9C">
        <w:rPr>
          <w:rFonts w:ascii="Times New Roman" w:hAnsi="Times New Roman" w:cs="Times New Roman"/>
          <w:spacing w:val="-4"/>
        </w:rPr>
        <w:t>VŠZaSP</w:t>
      </w:r>
      <w:proofErr w:type="spellEnd"/>
      <w:r w:rsidRPr="00E37E9C">
        <w:rPr>
          <w:rFonts w:ascii="Times New Roman" w:hAnsi="Times New Roman" w:cs="Times New Roman"/>
          <w:spacing w:val="-4"/>
        </w:rPr>
        <w:t>,</w:t>
      </w:r>
      <w:r w:rsidRPr="00E37E9C">
        <w:rPr>
          <w:rFonts w:ascii="Times New Roman" w:hAnsi="Times New Roman" w:cs="Times New Roman"/>
          <w:spacing w:val="-7"/>
        </w:rPr>
        <w:t xml:space="preserve"> </w:t>
      </w:r>
      <w:r w:rsidRPr="00E37E9C">
        <w:rPr>
          <w:rFonts w:ascii="Times New Roman" w:hAnsi="Times New Roman" w:cs="Times New Roman"/>
          <w:spacing w:val="-4"/>
        </w:rPr>
        <w:t>2011.</w:t>
      </w:r>
      <w:r w:rsidRPr="00E37E9C">
        <w:rPr>
          <w:rFonts w:ascii="Times New Roman" w:hAnsi="Times New Roman" w:cs="Times New Roman"/>
          <w:spacing w:val="-7"/>
        </w:rPr>
        <w:t xml:space="preserve"> </w:t>
      </w:r>
      <w:r w:rsidRPr="00E37E9C">
        <w:rPr>
          <w:rFonts w:ascii="Times New Roman" w:hAnsi="Times New Roman" w:cs="Times New Roman"/>
          <w:spacing w:val="-4"/>
        </w:rPr>
        <w:t>ISBN978-80-8132-015-6.</w:t>
      </w:r>
    </w:p>
    <w:p w:rsidR="00ED082D" w:rsidRPr="00EB154B" w:rsidRDefault="00ED082D" w:rsidP="00ED082D">
      <w:pPr>
        <w:spacing w:after="0" w:line="24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5. </w:t>
      </w:r>
      <w:r w:rsidRPr="00EB154B">
        <w:rPr>
          <w:rFonts w:ascii="Times New Roman" w:hAnsi="Times New Roman"/>
        </w:rPr>
        <w:t xml:space="preserve">ETICKÝ KÓDEX </w:t>
      </w:r>
      <w:r w:rsidRPr="00EB154B">
        <w:rPr>
          <w:rFonts w:ascii="Times New Roman" w:hAnsi="Times New Roman"/>
          <w:bCs/>
        </w:rPr>
        <w:t>SOCIÁLNEHO PRACOVNÍKA A ASISTENTA SOCIÁLNEJ PRÁCE SLOVENSKEJ REPUBLIKY. 2022. In</w:t>
      </w:r>
      <w:r w:rsidRPr="00EB154B">
        <w:rPr>
          <w:rFonts w:ascii="Times New Roman" w:hAnsi="Times New Roman"/>
          <w:i/>
        </w:rPr>
        <w:t xml:space="preserve"> Dostupné na internete</w:t>
      </w:r>
      <w:r w:rsidRPr="00EB154B">
        <w:rPr>
          <w:rFonts w:ascii="Times New Roman" w:hAnsi="Times New Roman"/>
          <w:bCs/>
          <w:i/>
        </w:rPr>
        <w:t xml:space="preserve"> </w:t>
      </w:r>
      <w:hyperlink r:id="rId5" w:history="1">
        <w:r w:rsidRPr="00EB154B">
          <w:rPr>
            <w:rStyle w:val="Hypertextovprepojenie"/>
            <w:rFonts w:ascii="Times New Roman" w:hAnsi="Times New Roman"/>
            <w:i/>
          </w:rPr>
          <w:t>https://www.employment.gov.sk/files/slovensky/rodina-socialna-pomoc/socialna-praca/eticky-kodex_final-3.pdf</w:t>
        </w:r>
      </w:hyperlink>
      <w:r w:rsidRPr="00EB154B">
        <w:rPr>
          <w:rFonts w:ascii="Times New Roman" w:hAnsi="Times New Roman"/>
        </w:rPr>
        <w:t>.</w:t>
      </w:r>
    </w:p>
    <w:p w:rsidR="00ED082D" w:rsidRPr="00EB154B" w:rsidRDefault="00ED082D" w:rsidP="00ED082D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EB154B">
        <w:rPr>
          <w:rFonts w:ascii="Times New Roman" w:hAnsi="Times New Roman"/>
        </w:rPr>
        <w:t xml:space="preserve">REAMER, F. G. 2018. </w:t>
      </w:r>
      <w:proofErr w:type="spellStart"/>
      <w:r w:rsidRPr="00EB154B">
        <w:rPr>
          <w:rFonts w:ascii="Times New Roman" w:hAnsi="Times New Roman"/>
          <w:i/>
          <w:iCs/>
        </w:rPr>
        <w:t>Social</w:t>
      </w:r>
      <w:proofErr w:type="spellEnd"/>
      <w:r w:rsidRPr="00EB154B">
        <w:rPr>
          <w:rFonts w:ascii="Times New Roman" w:hAnsi="Times New Roman"/>
          <w:i/>
          <w:iCs/>
        </w:rPr>
        <w:t xml:space="preserve"> </w:t>
      </w:r>
      <w:proofErr w:type="spellStart"/>
      <w:r w:rsidRPr="00EB154B">
        <w:rPr>
          <w:rFonts w:ascii="Times New Roman" w:hAnsi="Times New Roman"/>
          <w:i/>
          <w:iCs/>
        </w:rPr>
        <w:t>Work</w:t>
      </w:r>
      <w:proofErr w:type="spellEnd"/>
      <w:r w:rsidRPr="00EB154B">
        <w:rPr>
          <w:rFonts w:ascii="Times New Roman" w:hAnsi="Times New Roman"/>
          <w:i/>
          <w:iCs/>
        </w:rPr>
        <w:t xml:space="preserve"> </w:t>
      </w:r>
      <w:proofErr w:type="spellStart"/>
      <w:r w:rsidRPr="00EB154B">
        <w:rPr>
          <w:rFonts w:ascii="Times New Roman" w:hAnsi="Times New Roman"/>
          <w:i/>
          <w:iCs/>
        </w:rPr>
        <w:t>Values</w:t>
      </w:r>
      <w:proofErr w:type="spellEnd"/>
      <w:r w:rsidRPr="00EB154B">
        <w:rPr>
          <w:rFonts w:ascii="Times New Roman" w:hAnsi="Times New Roman"/>
          <w:i/>
          <w:iCs/>
        </w:rPr>
        <w:t xml:space="preserve"> and </w:t>
      </w:r>
      <w:proofErr w:type="spellStart"/>
      <w:r w:rsidRPr="00EB154B">
        <w:rPr>
          <w:rFonts w:ascii="Times New Roman" w:hAnsi="Times New Roman"/>
          <w:i/>
          <w:iCs/>
        </w:rPr>
        <w:t>Ethics</w:t>
      </w:r>
      <w:proofErr w:type="spellEnd"/>
      <w:r w:rsidRPr="00EB154B">
        <w:rPr>
          <w:rFonts w:ascii="Times New Roman" w:hAnsi="Times New Roman"/>
          <w:i/>
        </w:rPr>
        <w:t>.</w:t>
      </w:r>
      <w:r w:rsidRPr="00EB154B">
        <w:rPr>
          <w:rFonts w:ascii="Times New Roman" w:hAnsi="Times New Roman"/>
        </w:rPr>
        <w:t xml:space="preserve"> 5th </w:t>
      </w:r>
      <w:proofErr w:type="spellStart"/>
      <w:r w:rsidRPr="00EB154B">
        <w:rPr>
          <w:rFonts w:ascii="Times New Roman" w:hAnsi="Times New Roman"/>
        </w:rPr>
        <w:t>ed</w:t>
      </w:r>
      <w:proofErr w:type="spellEnd"/>
      <w:r w:rsidRPr="00EB154B">
        <w:rPr>
          <w:rFonts w:ascii="Times New Roman" w:hAnsi="Times New Roman"/>
        </w:rPr>
        <w:t xml:space="preserve">. New York: Columbia </w:t>
      </w:r>
      <w:proofErr w:type="spellStart"/>
      <w:r w:rsidRPr="00EB154B">
        <w:rPr>
          <w:rFonts w:ascii="Times New Roman" w:hAnsi="Times New Roman"/>
        </w:rPr>
        <w:t>University</w:t>
      </w:r>
      <w:proofErr w:type="spellEnd"/>
      <w:r w:rsidRPr="00EB154B">
        <w:rPr>
          <w:rFonts w:ascii="Times New Roman" w:hAnsi="Times New Roman"/>
        </w:rPr>
        <w:t xml:space="preserve"> Press, 2018.</w:t>
      </w:r>
    </w:p>
    <w:p w:rsidR="00ED082D" w:rsidRPr="00EB154B" w:rsidRDefault="00ED082D" w:rsidP="00ED082D">
      <w:pPr>
        <w:spacing w:after="0" w:line="240" w:lineRule="auto"/>
        <w:ind w:left="284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7. </w:t>
      </w:r>
      <w:r w:rsidRPr="00EB154B">
        <w:rPr>
          <w:rFonts w:ascii="Times New Roman" w:hAnsi="Times New Roman"/>
          <w:spacing w:val="-4"/>
        </w:rPr>
        <w:t xml:space="preserve">MÁTEL, A. 2020. </w:t>
      </w:r>
      <w:r w:rsidRPr="00EB154B">
        <w:rPr>
          <w:rFonts w:ascii="Times New Roman" w:hAnsi="Times New Roman"/>
          <w:i/>
          <w:spacing w:val="-4"/>
        </w:rPr>
        <w:t>Etické princípy v sociálnej práci.</w:t>
      </w:r>
      <w:r w:rsidRPr="00EB154B">
        <w:rPr>
          <w:rFonts w:ascii="Times New Roman" w:hAnsi="Times New Roman"/>
          <w:spacing w:val="-4"/>
        </w:rPr>
        <w:t xml:space="preserve"> In</w:t>
      </w:r>
      <w:r>
        <w:rPr>
          <w:rFonts w:ascii="Times New Roman" w:hAnsi="Times New Roman"/>
          <w:spacing w:val="-4"/>
        </w:rPr>
        <w:t>:</w:t>
      </w:r>
      <w:r w:rsidRPr="00EB154B">
        <w:rPr>
          <w:rFonts w:ascii="Times New Roman" w:hAnsi="Times New Roman"/>
          <w:spacing w:val="-4"/>
        </w:rPr>
        <w:t xml:space="preserve"> Dostupné na internete: </w:t>
      </w:r>
      <w:hyperlink r:id="rId6" w:history="1">
        <w:r w:rsidRPr="00EB154B">
          <w:rPr>
            <w:rStyle w:val="Hypertextovprepojenie"/>
            <w:rFonts w:ascii="Times New Roman" w:hAnsi="Times New Roman"/>
            <w:spacing w:val="-4"/>
          </w:rPr>
          <w:t>https://www.prohuman.sk/socialna-praca/eticke-principy-socialnej-prace</w:t>
        </w:r>
      </w:hyperlink>
      <w:r w:rsidRPr="00EB154B">
        <w:rPr>
          <w:rFonts w:ascii="Times New Roman" w:hAnsi="Times New Roman"/>
          <w:spacing w:val="-4"/>
        </w:rPr>
        <w:t>.</w:t>
      </w:r>
    </w:p>
    <w:p w:rsidR="00ED082D" w:rsidRPr="00EB154B" w:rsidRDefault="00ED082D" w:rsidP="00ED082D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8. </w:t>
      </w:r>
      <w:r w:rsidRPr="00EB154B">
        <w:rPr>
          <w:rFonts w:ascii="Times New Roman" w:hAnsi="Times New Roman"/>
        </w:rPr>
        <w:t>MÁTEL, A.</w:t>
      </w:r>
      <w:r>
        <w:rPr>
          <w:rFonts w:ascii="Times New Roman" w:hAnsi="Times New Roman"/>
        </w:rPr>
        <w:t>,</w:t>
      </w:r>
      <w:r w:rsidRPr="00EB154B">
        <w:rPr>
          <w:rFonts w:ascii="Times New Roman" w:hAnsi="Times New Roman"/>
        </w:rPr>
        <w:t xml:space="preserve"> MALIŠKOVÁ, A. 2016. </w:t>
      </w:r>
      <w:r w:rsidRPr="00EB154B">
        <w:rPr>
          <w:rFonts w:ascii="Times New Roman" w:hAnsi="Times New Roman"/>
          <w:i/>
        </w:rPr>
        <w:t xml:space="preserve">Etické kódexy </w:t>
      </w:r>
      <w:proofErr w:type="spellStart"/>
      <w:r w:rsidRPr="00EB154B">
        <w:rPr>
          <w:rFonts w:ascii="Times New Roman" w:hAnsi="Times New Roman"/>
          <w:i/>
        </w:rPr>
        <w:t>sociální</w:t>
      </w:r>
      <w:proofErr w:type="spellEnd"/>
      <w:r w:rsidRPr="00EB154B">
        <w:rPr>
          <w:rFonts w:ascii="Times New Roman" w:hAnsi="Times New Roman"/>
          <w:i/>
        </w:rPr>
        <w:t xml:space="preserve"> práce</w:t>
      </w:r>
      <w:r w:rsidRPr="00EB154B">
        <w:rPr>
          <w:rFonts w:ascii="Times New Roman" w:hAnsi="Times New Roman"/>
        </w:rPr>
        <w:t xml:space="preserve">. Příbram : Ústav sv. Jana </w:t>
      </w:r>
      <w:proofErr w:type="spellStart"/>
      <w:r w:rsidRPr="00EB154B">
        <w:rPr>
          <w:rFonts w:ascii="Times New Roman" w:hAnsi="Times New Roman"/>
        </w:rPr>
        <w:t>Neumanna</w:t>
      </w:r>
      <w:proofErr w:type="spellEnd"/>
      <w:r w:rsidRPr="00EB154B">
        <w:rPr>
          <w:rFonts w:ascii="Times New Roman" w:hAnsi="Times New Roman"/>
        </w:rPr>
        <w:t xml:space="preserve"> </w:t>
      </w:r>
      <w:proofErr w:type="spellStart"/>
      <w:r w:rsidRPr="00EB154B">
        <w:rPr>
          <w:rFonts w:ascii="Times New Roman" w:hAnsi="Times New Roman"/>
        </w:rPr>
        <w:t>Nepomuka</w:t>
      </w:r>
      <w:proofErr w:type="spellEnd"/>
      <w:r w:rsidRPr="00EB154B">
        <w:rPr>
          <w:rFonts w:ascii="Times New Roman" w:hAnsi="Times New Roman"/>
        </w:rPr>
        <w:t>, 2016, 2. Vydanie. ISBN 978-80-906146-6-6.</w:t>
      </w:r>
    </w:p>
    <w:p w:rsidR="00ED082D" w:rsidRPr="00EB154B" w:rsidRDefault="00ED082D" w:rsidP="00ED082D">
      <w:pPr>
        <w:pStyle w:val="TableParagraph"/>
        <w:ind w:left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9</w:t>
      </w:r>
      <w:r w:rsidRPr="00EB154B">
        <w:rPr>
          <w:rFonts w:ascii="Times New Roman" w:hAnsi="Times New Roman" w:cs="Times New Roman"/>
        </w:rPr>
        <w:t xml:space="preserve">. LEVICKÁ, J. 2014. </w:t>
      </w:r>
      <w:r w:rsidRPr="00EB154B">
        <w:rPr>
          <w:rFonts w:ascii="Times New Roman" w:hAnsi="Times New Roman" w:cs="Times New Roman"/>
          <w:i/>
        </w:rPr>
        <w:t>Etika sociálnej práce.</w:t>
      </w:r>
      <w:r w:rsidRPr="00EB154B">
        <w:rPr>
          <w:rFonts w:ascii="Times New Roman" w:hAnsi="Times New Roman" w:cs="Times New Roman"/>
        </w:rPr>
        <w:t xml:space="preserve"> Hradec Králové : </w:t>
      </w:r>
      <w:proofErr w:type="spellStart"/>
      <w:r w:rsidRPr="00EB154B">
        <w:rPr>
          <w:rFonts w:ascii="Times New Roman" w:hAnsi="Times New Roman" w:cs="Times New Roman"/>
        </w:rPr>
        <w:t>Gaudeamus</w:t>
      </w:r>
      <w:proofErr w:type="spellEnd"/>
      <w:r w:rsidRPr="00EB154B">
        <w:rPr>
          <w:rFonts w:ascii="Times New Roman" w:hAnsi="Times New Roman" w:cs="Times New Roman"/>
        </w:rPr>
        <w:t>, 2014.</w:t>
      </w:r>
      <w:r w:rsidRPr="00EB154B">
        <w:rPr>
          <w:rFonts w:ascii="Times New Roman" w:hAnsi="Times New Roman" w:cs="Times New Roman"/>
          <w:i/>
        </w:rPr>
        <w:t xml:space="preserve"> </w:t>
      </w:r>
      <w:r w:rsidRPr="00EB154B">
        <w:rPr>
          <w:rFonts w:ascii="Times New Roman" w:hAnsi="Times New Roman" w:cs="Times New Roman"/>
        </w:rPr>
        <w:t>ISBN 978-80-7435-403-8.</w:t>
      </w:r>
    </w:p>
    <w:p w:rsidR="00ED082D" w:rsidRPr="00EB154B" w:rsidRDefault="00ED082D" w:rsidP="00ED082D">
      <w:pPr>
        <w:spacing w:after="0" w:line="240" w:lineRule="auto"/>
        <w:ind w:left="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</w:rPr>
        <w:t xml:space="preserve">10. </w:t>
      </w:r>
      <w:r w:rsidRPr="00EB154B">
        <w:rPr>
          <w:rFonts w:ascii="Times New Roman" w:hAnsi="Times New Roman"/>
          <w:bCs/>
        </w:rPr>
        <w:t xml:space="preserve">MÁTEL, </w:t>
      </w:r>
      <w:r w:rsidRPr="00EB154B">
        <w:rPr>
          <w:rFonts w:ascii="Times New Roman" w:hAnsi="Times New Roman"/>
        </w:rPr>
        <w:t>A. a kol.</w:t>
      </w:r>
      <w:r w:rsidRPr="00EB154B">
        <w:rPr>
          <w:rFonts w:ascii="Times New Roman" w:hAnsi="Times New Roman"/>
          <w:bCs/>
        </w:rPr>
        <w:t xml:space="preserve"> 2012. </w:t>
      </w:r>
      <w:r w:rsidRPr="00EB154B">
        <w:rPr>
          <w:rFonts w:ascii="Times New Roman" w:hAnsi="Times New Roman"/>
          <w:bCs/>
          <w:i/>
        </w:rPr>
        <w:t xml:space="preserve">Etika sociálnej práce. </w:t>
      </w:r>
      <w:r w:rsidRPr="00EB154B">
        <w:rPr>
          <w:rFonts w:ascii="Times New Roman" w:hAnsi="Times New Roman"/>
          <w:bCs/>
        </w:rPr>
        <w:t xml:space="preserve"> Bratislava, 2012. </w:t>
      </w:r>
      <w:r w:rsidRPr="00EB154B">
        <w:rPr>
          <w:rFonts w:ascii="Times New Roman" w:hAnsi="Times New Roman"/>
          <w:shd w:val="clear" w:color="auto" w:fill="FFFFFF"/>
        </w:rPr>
        <w:t>ISBN 978-80-8132-045-3.</w:t>
      </w:r>
    </w:p>
    <w:p w:rsidR="00ED082D" w:rsidRPr="00EB154B" w:rsidRDefault="00ED082D" w:rsidP="00ED082D">
      <w:pPr>
        <w:spacing w:after="0" w:line="240" w:lineRule="auto"/>
        <w:ind w:left="284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 xml:space="preserve">11. </w:t>
      </w:r>
      <w:r w:rsidRPr="00EB154B">
        <w:rPr>
          <w:rFonts w:ascii="Times New Roman" w:eastAsia="TimesNewRomanPSMT" w:hAnsi="Times New Roman"/>
        </w:rPr>
        <w:t xml:space="preserve">DAVIDEKOVÁ, M. 2010. </w:t>
      </w:r>
      <w:r w:rsidRPr="00EB154B">
        <w:rPr>
          <w:rFonts w:ascii="Times New Roman" w:eastAsia="TimesNewRomanPSMT" w:hAnsi="Times New Roman"/>
          <w:i/>
          <w:iCs/>
        </w:rPr>
        <w:t xml:space="preserve">Etické hodnoty a dôstojnosť  v sociálnej práci. </w:t>
      </w:r>
      <w:r w:rsidRPr="00EB154B">
        <w:rPr>
          <w:rFonts w:ascii="Times New Roman" w:eastAsia="TimesNewRomanPSMT" w:hAnsi="Times New Roman"/>
        </w:rPr>
        <w:t xml:space="preserve">In Aplikovaná etika v sociálnej práci a v ďalších pomáhajúcich profesiách. Bratislava : </w:t>
      </w:r>
      <w:proofErr w:type="spellStart"/>
      <w:r w:rsidRPr="00EB154B">
        <w:rPr>
          <w:rFonts w:ascii="Times New Roman" w:eastAsia="TimesNewRomanPSMT" w:hAnsi="Times New Roman"/>
        </w:rPr>
        <w:t>VŠZaSP</w:t>
      </w:r>
      <w:proofErr w:type="spellEnd"/>
      <w:r w:rsidRPr="00EB154B">
        <w:rPr>
          <w:rFonts w:ascii="Times New Roman" w:eastAsia="TimesNewRomanPSMT" w:hAnsi="Times New Roman"/>
        </w:rPr>
        <w:t xml:space="preserve"> sv. Alžbety, 2010. ISBN 978-80-89271-89-4</w:t>
      </w:r>
    </w:p>
    <w:p w:rsidR="00ED082D" w:rsidRPr="00EB154B" w:rsidRDefault="00ED082D" w:rsidP="00ED082D">
      <w:pPr>
        <w:spacing w:after="0" w:line="240" w:lineRule="auto"/>
        <w:ind w:firstLine="284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12. </w:t>
      </w:r>
      <w:r w:rsidRPr="00EB154B">
        <w:rPr>
          <w:rFonts w:ascii="Times New Roman" w:hAnsi="Times New Roman"/>
        </w:rPr>
        <w:t xml:space="preserve">ANZENBACHER, A. 2001. Úvod do etiky. Praha: </w:t>
      </w:r>
      <w:proofErr w:type="spellStart"/>
      <w:r w:rsidRPr="00EB154B">
        <w:rPr>
          <w:rFonts w:ascii="Times New Roman" w:hAnsi="Times New Roman"/>
        </w:rPr>
        <w:t>Academia</w:t>
      </w:r>
      <w:proofErr w:type="spellEnd"/>
      <w:r w:rsidRPr="00EB154B">
        <w:rPr>
          <w:rFonts w:ascii="Times New Roman" w:hAnsi="Times New Roman"/>
        </w:rPr>
        <w:t>, 2001.</w:t>
      </w:r>
    </w:p>
    <w:p w:rsidR="00ED082D" w:rsidRPr="009668D8" w:rsidRDefault="00ED082D" w:rsidP="00ED082D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sz w:val="24"/>
          <w:szCs w:val="24"/>
        </w:rPr>
      </w:pPr>
    </w:p>
    <w:p w:rsidR="00ED082D" w:rsidRDefault="00ED082D" w:rsidP="00ED082D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  <w:r w:rsidRPr="009668D8">
        <w:rPr>
          <w:rFonts w:ascii="Times New Roman" w:hAnsi="Times New Roman"/>
          <w:sz w:val="24"/>
          <w:szCs w:val="24"/>
        </w:rPr>
        <w:t>Posledná úprava: 2</w:t>
      </w:r>
      <w:r>
        <w:rPr>
          <w:rFonts w:ascii="Times New Roman" w:hAnsi="Times New Roman"/>
          <w:sz w:val="24"/>
          <w:szCs w:val="24"/>
        </w:rPr>
        <w:t>5</w:t>
      </w:r>
      <w:r w:rsidRPr="009668D8">
        <w:rPr>
          <w:rFonts w:ascii="Times New Roman" w:hAnsi="Times New Roman"/>
          <w:sz w:val="24"/>
          <w:szCs w:val="24"/>
        </w:rPr>
        <w:t>.09.</w:t>
      </w:r>
      <w:r w:rsidRPr="009668D8">
        <w:rPr>
          <w:rFonts w:ascii="Times New Roman" w:hAnsi="Times New Roman"/>
          <w:noProof/>
          <w:sz w:val="24"/>
          <w:szCs w:val="24"/>
        </w:rPr>
        <w:t>202</w:t>
      </w:r>
      <w:r>
        <w:rPr>
          <w:rFonts w:ascii="Times New Roman" w:hAnsi="Times New Roman"/>
          <w:noProof/>
          <w:sz w:val="24"/>
          <w:szCs w:val="24"/>
        </w:rPr>
        <w:t>4</w:t>
      </w:r>
    </w:p>
    <w:p w:rsidR="00777805" w:rsidRDefault="00777805"/>
    <w:sectPr w:rsidR="00777805" w:rsidSect="0077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0A9B"/>
    <w:multiLevelType w:val="hybridMultilevel"/>
    <w:tmpl w:val="94BED0C6"/>
    <w:lvl w:ilvl="0" w:tplc="EBB06BF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6" w:hanging="360"/>
      </w:pPr>
    </w:lvl>
    <w:lvl w:ilvl="2" w:tplc="041B001B" w:tentative="1">
      <w:start w:val="1"/>
      <w:numFmt w:val="lowerRoman"/>
      <w:lvlText w:val="%3."/>
      <w:lvlJc w:val="right"/>
      <w:pPr>
        <w:ind w:left="2446" w:hanging="180"/>
      </w:pPr>
    </w:lvl>
    <w:lvl w:ilvl="3" w:tplc="041B000F" w:tentative="1">
      <w:start w:val="1"/>
      <w:numFmt w:val="decimal"/>
      <w:lvlText w:val="%4."/>
      <w:lvlJc w:val="left"/>
      <w:pPr>
        <w:ind w:left="3166" w:hanging="360"/>
      </w:pPr>
    </w:lvl>
    <w:lvl w:ilvl="4" w:tplc="041B0019" w:tentative="1">
      <w:start w:val="1"/>
      <w:numFmt w:val="lowerLetter"/>
      <w:lvlText w:val="%5."/>
      <w:lvlJc w:val="left"/>
      <w:pPr>
        <w:ind w:left="3886" w:hanging="360"/>
      </w:pPr>
    </w:lvl>
    <w:lvl w:ilvl="5" w:tplc="041B001B" w:tentative="1">
      <w:start w:val="1"/>
      <w:numFmt w:val="lowerRoman"/>
      <w:lvlText w:val="%6."/>
      <w:lvlJc w:val="right"/>
      <w:pPr>
        <w:ind w:left="4606" w:hanging="180"/>
      </w:pPr>
    </w:lvl>
    <w:lvl w:ilvl="6" w:tplc="041B000F" w:tentative="1">
      <w:start w:val="1"/>
      <w:numFmt w:val="decimal"/>
      <w:lvlText w:val="%7."/>
      <w:lvlJc w:val="left"/>
      <w:pPr>
        <w:ind w:left="5326" w:hanging="360"/>
      </w:pPr>
    </w:lvl>
    <w:lvl w:ilvl="7" w:tplc="041B0019" w:tentative="1">
      <w:start w:val="1"/>
      <w:numFmt w:val="lowerLetter"/>
      <w:lvlText w:val="%8."/>
      <w:lvlJc w:val="left"/>
      <w:pPr>
        <w:ind w:left="6046" w:hanging="360"/>
      </w:pPr>
    </w:lvl>
    <w:lvl w:ilvl="8" w:tplc="041B001B" w:tentative="1">
      <w:start w:val="1"/>
      <w:numFmt w:val="lowerRoman"/>
      <w:lvlText w:val="%9."/>
      <w:lvlJc w:val="right"/>
      <w:pPr>
        <w:ind w:left="67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82D"/>
    <w:rsid w:val="00777805"/>
    <w:rsid w:val="00ED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82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AZKY PRVA UROVEN"/>
    <w:basedOn w:val="Normlny"/>
    <w:link w:val="OdsekzoznamuChar"/>
    <w:uiPriority w:val="99"/>
    <w:qFormat/>
    <w:rsid w:val="00ED082D"/>
    <w:pPr>
      <w:spacing w:after="160" w:line="259" w:lineRule="auto"/>
      <w:ind w:left="720"/>
      <w:contextualSpacing/>
    </w:pPr>
    <w:rPr>
      <w:rFonts w:eastAsia="Batang"/>
      <w:lang/>
    </w:rPr>
  </w:style>
  <w:style w:type="character" w:customStyle="1" w:styleId="OdsekzoznamuChar">
    <w:name w:val="Odsek zoznamu Char"/>
    <w:aliases w:val="ODRAZKY PRVA UROVEN Char"/>
    <w:link w:val="Odsekzoznamu"/>
    <w:uiPriority w:val="99"/>
    <w:qFormat/>
    <w:locked/>
    <w:rsid w:val="00ED082D"/>
    <w:rPr>
      <w:rFonts w:ascii="Calibri" w:eastAsia="Batang" w:hAnsi="Calibri" w:cs="Times New Roman"/>
      <w:lang/>
    </w:rPr>
  </w:style>
  <w:style w:type="character" w:styleId="Hypertextovprepojenie">
    <w:name w:val="Hyperlink"/>
    <w:basedOn w:val="Predvolenpsmoodseku"/>
    <w:uiPriority w:val="99"/>
    <w:unhideWhenUsed/>
    <w:rsid w:val="00ED082D"/>
    <w:rPr>
      <w:color w:val="0000FF"/>
      <w:u w:val="single"/>
    </w:rPr>
  </w:style>
  <w:style w:type="paragraph" w:customStyle="1" w:styleId="TableParagraph">
    <w:name w:val="Table Paragraph"/>
    <w:basedOn w:val="Normlny"/>
    <w:uiPriority w:val="1"/>
    <w:qFormat/>
    <w:rsid w:val="00ED082D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human.sk/socialna-praca/eticke-principy-socialnej-prace" TargetMode="External"/><Relationship Id="rId5" Type="http://schemas.openxmlformats.org/officeDocument/2006/relationships/hyperlink" Target="https://www.employment.gov.sk/files/slovensky/rodina-socialna-pomoc/socialna-praca/eticky-kodex_final-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</dc:creator>
  <cp:lastModifiedBy>PETO</cp:lastModifiedBy>
  <cp:revision>1</cp:revision>
  <dcterms:created xsi:type="dcterms:W3CDTF">2024-09-26T09:46:00Z</dcterms:created>
  <dcterms:modified xsi:type="dcterms:W3CDTF">2024-09-26T09:48:00Z</dcterms:modified>
</cp:coreProperties>
</file>