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C1" w:rsidRDefault="00302F6E" w:rsidP="00302F6E">
      <w:pPr>
        <w:tabs>
          <w:tab w:val="left" w:pos="9321"/>
        </w:tabs>
        <w:spacing w:before="69"/>
        <w:ind w:right="1149"/>
        <w:jc w:val="center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Vysoká</w:t>
      </w:r>
      <w:r>
        <w:rPr>
          <w:spacing w:val="-3"/>
          <w:sz w:val="28"/>
        </w:rPr>
        <w:t xml:space="preserve"> </w:t>
      </w:r>
      <w:r>
        <w:rPr>
          <w:sz w:val="28"/>
        </w:rPr>
        <w:t>škola</w:t>
      </w:r>
      <w:r>
        <w:rPr>
          <w:spacing w:val="-3"/>
          <w:sz w:val="28"/>
        </w:rPr>
        <w:t xml:space="preserve"> </w:t>
      </w:r>
      <w:r>
        <w:rPr>
          <w:sz w:val="28"/>
        </w:rPr>
        <w:t>zdravotníctva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sociálnej</w:t>
      </w:r>
      <w:r>
        <w:rPr>
          <w:spacing w:val="-5"/>
          <w:sz w:val="28"/>
        </w:rPr>
        <w:t xml:space="preserve"> </w:t>
      </w:r>
      <w:r>
        <w:rPr>
          <w:sz w:val="28"/>
        </w:rPr>
        <w:t>práce</w:t>
      </w:r>
      <w:r>
        <w:rPr>
          <w:spacing w:val="-3"/>
          <w:sz w:val="28"/>
        </w:rPr>
        <w:t xml:space="preserve"> </w:t>
      </w:r>
      <w:r>
        <w:rPr>
          <w:sz w:val="28"/>
        </w:rPr>
        <w:t>sv.</w:t>
      </w:r>
      <w:r>
        <w:rPr>
          <w:spacing w:val="-4"/>
          <w:sz w:val="28"/>
        </w:rPr>
        <w:t xml:space="preserve"> </w:t>
      </w:r>
      <w:r>
        <w:rPr>
          <w:sz w:val="28"/>
        </w:rPr>
        <w:t>Alžbety v Bratislave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n.o.</w:t>
      </w:r>
      <w:r>
        <w:rPr>
          <w:spacing w:val="-4"/>
          <w:sz w:val="28"/>
        </w:rPr>
        <w:t xml:space="preserve"> </w:t>
      </w:r>
    </w:p>
    <w:p w:rsidR="00BA19C1" w:rsidRDefault="00302F6E">
      <w:pPr>
        <w:pStyle w:val="Nzov"/>
      </w:pPr>
      <w:r>
        <w:t>Detašované</w:t>
      </w:r>
      <w:r>
        <w:rPr>
          <w:spacing w:val="-5"/>
        </w:rPr>
        <w:t xml:space="preserve"> </w:t>
      </w:r>
      <w:r>
        <w:t>pracovisko</w:t>
      </w:r>
      <w:r>
        <w:rPr>
          <w:spacing w:val="-3"/>
        </w:rPr>
        <w:t xml:space="preserve"> </w:t>
      </w:r>
      <w:r>
        <w:t>bl.</w:t>
      </w:r>
      <w:r>
        <w:rPr>
          <w:spacing w:val="-4"/>
        </w:rPr>
        <w:t xml:space="preserve"> </w:t>
      </w:r>
      <w:r>
        <w:t>Sáry</w:t>
      </w:r>
      <w:r>
        <w:rPr>
          <w:spacing w:val="-6"/>
        </w:rPr>
        <w:t xml:space="preserve"> </w:t>
      </w:r>
      <w:r>
        <w:t>Salkaházi</w:t>
      </w:r>
      <w:bookmarkStart w:id="0" w:name="_GoBack"/>
      <w:bookmarkEnd w:id="0"/>
      <w:r>
        <w:rPr>
          <w:spacing w:val="-7"/>
        </w:rPr>
        <w:t xml:space="preserve"> </w:t>
      </w:r>
      <w:r>
        <w:t>Rožňava</w:t>
      </w:r>
    </w:p>
    <w:p w:rsidR="00BA19C1" w:rsidRDefault="00BA19C1">
      <w:pPr>
        <w:pStyle w:val="Zkladntext"/>
        <w:spacing w:before="9"/>
        <w:rPr>
          <w:b/>
          <w:sz w:val="27"/>
        </w:rPr>
      </w:pPr>
    </w:p>
    <w:p w:rsidR="00BA19C1" w:rsidRDefault="00302F6E">
      <w:pPr>
        <w:spacing w:before="1" w:after="19"/>
        <w:ind w:left="1150" w:right="1149"/>
        <w:jc w:val="center"/>
        <w:rPr>
          <w:b/>
          <w:sz w:val="24"/>
        </w:rPr>
      </w:pPr>
      <w:r>
        <w:rPr>
          <w:b/>
          <w:sz w:val="24"/>
        </w:rPr>
        <w:t>UČEBNÝ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PLÁN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PREDMETU</w:t>
      </w:r>
    </w:p>
    <w:p w:rsidR="00BA19C1" w:rsidRDefault="00302F6E">
      <w:pPr>
        <w:pStyle w:val="Zkladntext"/>
        <w:spacing w:line="20" w:lineRule="exact"/>
        <w:ind w:left="103"/>
        <w:rPr>
          <w:sz w:val="2"/>
        </w:rPr>
      </w:pPr>
      <w:r>
        <w:rPr>
          <w:noProof/>
          <w:sz w:val="2"/>
          <w:lang w:eastAsia="sk-SK"/>
        </w:rPr>
        <mc:AlternateContent>
          <mc:Choice Requires="wpg">
            <w:drawing>
              <wp:inline distT="0" distB="0" distL="0" distR="0">
                <wp:extent cx="6518275" cy="6350"/>
                <wp:effectExtent l="0" t="127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6350"/>
                          <a:chOff x="0" y="0"/>
                          <a:chExt cx="10265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36773" id="Group 2" o:spid="_x0000_s1026" style="width:513.25pt;height:.5pt;mso-position-horizontal-relative:char;mso-position-vertical-relative:line" coordsize="102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">
                <v:rect id="Rectangle 3" o:spid="_x0000_s1027" style="position:absolute;width:1026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BA19C1" w:rsidRDefault="00BA19C1">
      <w:pPr>
        <w:pStyle w:val="Zkladntext"/>
        <w:spacing w:before="6"/>
        <w:rPr>
          <w:b/>
          <w:sz w:val="18"/>
        </w:rPr>
      </w:pPr>
    </w:p>
    <w:p w:rsidR="00BA19C1" w:rsidRDefault="00302F6E">
      <w:pPr>
        <w:tabs>
          <w:tab w:val="left" w:pos="2841"/>
        </w:tabs>
        <w:spacing w:before="92"/>
        <w:ind w:left="415"/>
        <w:rPr>
          <w:b/>
        </w:rPr>
      </w:pPr>
      <w:r>
        <w:rPr>
          <w:b/>
          <w:i/>
        </w:rPr>
        <w:t>Názov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predmetu:</w:t>
      </w:r>
      <w:r>
        <w:rPr>
          <w:b/>
          <w:i/>
        </w:rPr>
        <w:tab/>
      </w:r>
      <w:r>
        <w:rPr>
          <w:b/>
        </w:rPr>
        <w:t>Metodológia</w:t>
      </w:r>
      <w:r>
        <w:rPr>
          <w:b/>
          <w:spacing w:val="-3"/>
        </w:rPr>
        <w:t xml:space="preserve"> </w:t>
      </w:r>
      <w:r>
        <w:rPr>
          <w:b/>
        </w:rPr>
        <w:t>výskumu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sociálnej</w:t>
      </w:r>
      <w:r>
        <w:rPr>
          <w:b/>
          <w:spacing w:val="-3"/>
        </w:rPr>
        <w:t xml:space="preserve"> </w:t>
      </w:r>
      <w:r>
        <w:rPr>
          <w:b/>
        </w:rPr>
        <w:t>práci</w:t>
      </w:r>
    </w:p>
    <w:p w:rsidR="00BA19C1" w:rsidRDefault="00302F6E">
      <w:pPr>
        <w:tabs>
          <w:tab w:val="left" w:pos="2825"/>
        </w:tabs>
        <w:spacing w:before="59"/>
        <w:ind w:left="415"/>
      </w:pPr>
      <w:r>
        <w:rPr>
          <w:b/>
          <w:i/>
        </w:rPr>
        <w:t>Predmet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vyučuje:</w:t>
      </w:r>
      <w:r>
        <w:rPr>
          <w:b/>
          <w:i/>
        </w:rPr>
        <w:tab/>
      </w:r>
      <w:r>
        <w:t>prof.</w:t>
      </w:r>
      <w:r>
        <w:rPr>
          <w:spacing w:val="-1"/>
        </w:rPr>
        <w:t xml:space="preserve"> </w:t>
      </w:r>
      <w:r>
        <w:t>PhDr. Anna</w:t>
      </w:r>
      <w:r>
        <w:rPr>
          <w:spacing w:val="-3"/>
        </w:rPr>
        <w:t xml:space="preserve"> </w:t>
      </w:r>
      <w:r>
        <w:t>Bérešová,</w:t>
      </w:r>
      <w:r>
        <w:rPr>
          <w:spacing w:val="-4"/>
        </w:rPr>
        <w:t xml:space="preserve"> </w:t>
      </w:r>
      <w:r>
        <w:t>PhD.</w:t>
      </w:r>
    </w:p>
    <w:p w:rsidR="00BA19C1" w:rsidRDefault="00BA19C1">
      <w:pPr>
        <w:pStyle w:val="Zkladntext"/>
        <w:spacing w:before="1"/>
        <w:rPr>
          <w:sz w:val="6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2194"/>
        <w:gridCol w:w="2744"/>
        <w:gridCol w:w="2325"/>
        <w:gridCol w:w="1972"/>
      </w:tblGrid>
      <w:tr w:rsidR="00BA19C1">
        <w:trPr>
          <w:trHeight w:val="278"/>
        </w:trPr>
        <w:tc>
          <w:tcPr>
            <w:tcW w:w="2194" w:type="dxa"/>
          </w:tcPr>
          <w:p w:rsidR="00BA19C1" w:rsidRDefault="00302F6E">
            <w:pPr>
              <w:pStyle w:val="TableParagraph"/>
              <w:spacing w:line="244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Študijný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program:</w:t>
            </w:r>
          </w:p>
        </w:tc>
        <w:tc>
          <w:tcPr>
            <w:tcW w:w="2744" w:type="dxa"/>
          </w:tcPr>
          <w:p w:rsidR="00BA19C1" w:rsidRDefault="00302F6E">
            <w:pPr>
              <w:pStyle w:val="TableParagraph"/>
              <w:spacing w:line="244" w:lineRule="exact"/>
              <w:ind w:left="265"/>
            </w:pPr>
            <w:r>
              <w:t>Sociálna</w:t>
            </w:r>
            <w:r>
              <w:rPr>
                <w:spacing w:val="-4"/>
              </w:rPr>
              <w:t xml:space="preserve"> </w:t>
            </w:r>
            <w:r>
              <w:t>práca</w:t>
            </w:r>
          </w:p>
        </w:tc>
        <w:tc>
          <w:tcPr>
            <w:tcW w:w="2325" w:type="dxa"/>
          </w:tcPr>
          <w:p w:rsidR="00BA19C1" w:rsidRDefault="00302F6E">
            <w:pPr>
              <w:pStyle w:val="TableParagraph"/>
              <w:spacing w:line="244" w:lineRule="exact"/>
              <w:ind w:left="839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štúdia:</w:t>
            </w:r>
          </w:p>
        </w:tc>
        <w:tc>
          <w:tcPr>
            <w:tcW w:w="1972" w:type="dxa"/>
          </w:tcPr>
          <w:p w:rsidR="00BA19C1" w:rsidRDefault="00302F6E">
            <w:pPr>
              <w:pStyle w:val="TableParagraph"/>
              <w:spacing w:line="244" w:lineRule="exact"/>
              <w:ind w:left="94"/>
            </w:pPr>
            <w:r>
              <w:t>externá-</w:t>
            </w:r>
            <w:r>
              <w:rPr>
                <w:spacing w:val="-7"/>
              </w:rPr>
              <w:t xml:space="preserve"> </w:t>
            </w:r>
            <w:r>
              <w:t>magisterské</w:t>
            </w:r>
          </w:p>
        </w:tc>
      </w:tr>
      <w:tr w:rsidR="00BA19C1">
        <w:trPr>
          <w:trHeight w:val="312"/>
        </w:trPr>
        <w:tc>
          <w:tcPr>
            <w:tcW w:w="2194" w:type="dxa"/>
          </w:tcPr>
          <w:p w:rsidR="00BA19C1" w:rsidRDefault="00302F6E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Kategória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predmetu:</w:t>
            </w:r>
          </w:p>
        </w:tc>
        <w:tc>
          <w:tcPr>
            <w:tcW w:w="2744" w:type="dxa"/>
          </w:tcPr>
          <w:p w:rsidR="00BA19C1" w:rsidRDefault="00302F6E">
            <w:pPr>
              <w:pStyle w:val="TableParagraph"/>
              <w:spacing w:before="25"/>
              <w:ind w:left="265"/>
            </w:pPr>
            <w:r>
              <w:t>Povinný</w:t>
            </w:r>
          </w:p>
        </w:tc>
        <w:tc>
          <w:tcPr>
            <w:tcW w:w="2325" w:type="dxa"/>
          </w:tcPr>
          <w:p w:rsidR="00BA19C1" w:rsidRDefault="00302F6E">
            <w:pPr>
              <w:pStyle w:val="TableParagraph"/>
              <w:spacing w:before="25"/>
              <w:ind w:left="844"/>
              <w:rPr>
                <w:b/>
                <w:i/>
              </w:rPr>
            </w:pPr>
            <w:r>
              <w:rPr>
                <w:b/>
                <w:i/>
              </w:rPr>
              <w:t>Obdobie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štúdia:</w:t>
            </w:r>
          </w:p>
        </w:tc>
        <w:tc>
          <w:tcPr>
            <w:tcW w:w="1972" w:type="dxa"/>
          </w:tcPr>
          <w:p w:rsidR="00BA19C1" w:rsidRDefault="00302F6E">
            <w:pPr>
              <w:pStyle w:val="TableParagraph"/>
              <w:spacing w:before="25"/>
              <w:ind w:left="62"/>
            </w:pPr>
            <w:r>
              <w:t>1. ročník</w:t>
            </w:r>
            <w:r>
              <w:rPr>
                <w:spacing w:val="-1"/>
              </w:rPr>
              <w:t xml:space="preserve"> </w:t>
            </w:r>
            <w:r>
              <w:t>/ZS</w:t>
            </w:r>
          </w:p>
        </w:tc>
      </w:tr>
      <w:tr w:rsidR="00BA19C1">
        <w:trPr>
          <w:trHeight w:val="313"/>
        </w:trPr>
        <w:tc>
          <w:tcPr>
            <w:tcW w:w="2194" w:type="dxa"/>
          </w:tcPr>
          <w:p w:rsidR="00BA19C1" w:rsidRDefault="00302F6E">
            <w:pPr>
              <w:pStyle w:val="TableParagraph"/>
              <w:spacing w:before="25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výučby:</w:t>
            </w:r>
          </w:p>
        </w:tc>
        <w:tc>
          <w:tcPr>
            <w:tcW w:w="2744" w:type="dxa"/>
          </w:tcPr>
          <w:p w:rsidR="00BA19C1" w:rsidRDefault="00302F6E">
            <w:pPr>
              <w:pStyle w:val="TableParagraph"/>
              <w:spacing w:before="25"/>
              <w:ind w:left="265"/>
            </w:pPr>
            <w:r>
              <w:t>prednáška/cvičenia</w:t>
            </w:r>
          </w:p>
        </w:tc>
        <w:tc>
          <w:tcPr>
            <w:tcW w:w="2325" w:type="dxa"/>
          </w:tcPr>
          <w:p w:rsidR="00BA19C1" w:rsidRDefault="00302F6E">
            <w:pPr>
              <w:pStyle w:val="TableParagraph"/>
              <w:spacing w:before="25"/>
              <w:ind w:left="806"/>
              <w:rPr>
                <w:i/>
              </w:rPr>
            </w:pPr>
            <w:r>
              <w:rPr>
                <w:b/>
                <w:i/>
              </w:rPr>
              <w:t>Rozsah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výučby</w:t>
            </w:r>
            <w:r>
              <w:rPr>
                <w:i/>
              </w:rPr>
              <w:t>:</w:t>
            </w:r>
          </w:p>
        </w:tc>
        <w:tc>
          <w:tcPr>
            <w:tcW w:w="1972" w:type="dxa"/>
          </w:tcPr>
          <w:p w:rsidR="00BA19C1" w:rsidRDefault="00302F6E">
            <w:pPr>
              <w:pStyle w:val="TableParagraph"/>
              <w:spacing w:before="25"/>
              <w:ind w:left="55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hod./prednáška</w:t>
            </w:r>
          </w:p>
        </w:tc>
      </w:tr>
      <w:tr w:rsidR="00BA19C1">
        <w:trPr>
          <w:trHeight w:val="279"/>
        </w:trPr>
        <w:tc>
          <w:tcPr>
            <w:tcW w:w="2194" w:type="dxa"/>
          </w:tcPr>
          <w:p w:rsidR="00BA19C1" w:rsidRDefault="00302F6E">
            <w:pPr>
              <w:pStyle w:val="TableParagraph"/>
              <w:spacing w:before="26" w:line="233" w:lineRule="exact"/>
              <w:ind w:left="50"/>
              <w:rPr>
                <w:b/>
                <w:i/>
              </w:rPr>
            </w:pPr>
            <w:r>
              <w:rPr>
                <w:b/>
                <w:i/>
              </w:rPr>
              <w:t>Forma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ukončenia:</w:t>
            </w:r>
          </w:p>
        </w:tc>
        <w:tc>
          <w:tcPr>
            <w:tcW w:w="2744" w:type="dxa"/>
          </w:tcPr>
          <w:p w:rsidR="00BA19C1" w:rsidRDefault="00302F6E">
            <w:pPr>
              <w:pStyle w:val="TableParagraph"/>
              <w:spacing w:before="26" w:line="233" w:lineRule="exact"/>
              <w:ind w:left="265"/>
            </w:pPr>
            <w:r>
              <w:t>písomný</w:t>
            </w:r>
            <w:r>
              <w:rPr>
                <w:spacing w:val="-4"/>
              </w:rPr>
              <w:t xml:space="preserve"> </w:t>
            </w:r>
            <w:r>
              <w:t>test</w:t>
            </w:r>
          </w:p>
        </w:tc>
        <w:tc>
          <w:tcPr>
            <w:tcW w:w="2325" w:type="dxa"/>
          </w:tcPr>
          <w:p w:rsidR="00BA19C1" w:rsidRDefault="00302F6E">
            <w:pPr>
              <w:pStyle w:val="TableParagraph"/>
              <w:spacing w:before="26" w:line="233" w:lineRule="exact"/>
              <w:ind w:left="789"/>
              <w:rPr>
                <w:b/>
                <w:i/>
              </w:rPr>
            </w:pPr>
            <w:r>
              <w:rPr>
                <w:b/>
                <w:i/>
              </w:rPr>
              <w:t>Počet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kreditov:</w:t>
            </w:r>
          </w:p>
        </w:tc>
        <w:tc>
          <w:tcPr>
            <w:tcW w:w="1972" w:type="dxa"/>
          </w:tcPr>
          <w:p w:rsidR="00BA19C1" w:rsidRDefault="00302F6E">
            <w:pPr>
              <w:pStyle w:val="TableParagraph"/>
              <w:spacing w:before="26" w:line="233" w:lineRule="exact"/>
              <w:ind w:left="4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kredity</w:t>
            </w:r>
          </w:p>
        </w:tc>
      </w:tr>
    </w:tbl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spacing w:before="6"/>
        <w:rPr>
          <w:sz w:val="19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513"/>
      </w:tblGrid>
      <w:tr w:rsidR="00BA19C1">
        <w:trPr>
          <w:trHeight w:val="544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19C1" w:rsidRDefault="00302F6E">
            <w:pPr>
              <w:pStyle w:val="TableParagraph"/>
              <w:spacing w:before="17" w:line="250" w:lineRule="atLeast"/>
              <w:ind w:left="297" w:right="289" w:firstLine="648"/>
              <w:rPr>
                <w:b/>
                <w:i/>
              </w:rPr>
            </w:pPr>
            <w:r>
              <w:rPr>
                <w:b/>
                <w:i/>
              </w:rPr>
              <w:t>Dátum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cvičenia: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A19C1" w:rsidRDefault="00302F6E">
            <w:pPr>
              <w:pStyle w:val="TableParagraph"/>
              <w:spacing w:before="145"/>
              <w:rPr>
                <w:b/>
                <w:i/>
              </w:rPr>
            </w:pPr>
            <w:r>
              <w:rPr>
                <w:b/>
                <w:i/>
              </w:rPr>
              <w:t>Obsah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prednášky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/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cvičenia</w:t>
            </w:r>
          </w:p>
        </w:tc>
      </w:tr>
      <w:tr w:rsidR="00BA19C1">
        <w:trPr>
          <w:trHeight w:val="9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BA19C1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BA19C1" w:rsidRDefault="00302F6E">
            <w:pPr>
              <w:pStyle w:val="TableParagraph"/>
              <w:ind w:left="201"/>
            </w:pPr>
            <w:r>
              <w:t>Prednáška –</w:t>
            </w:r>
            <w:r>
              <w:rPr>
                <w:spacing w:val="-4"/>
              </w:rPr>
              <w:t xml:space="preserve"> </w:t>
            </w:r>
            <w:r>
              <w:t>23.11.2024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302F6E">
            <w:pPr>
              <w:pStyle w:val="TableParagraph"/>
              <w:spacing w:line="218" w:lineRule="auto"/>
            </w:pPr>
            <w:r>
              <w:t>Projekt</w:t>
            </w:r>
            <w:r>
              <w:rPr>
                <w:spacing w:val="1"/>
              </w:rPr>
              <w:t xml:space="preserve"> </w:t>
            </w:r>
            <w:r>
              <w:t>výskumu v sociálnej práci. Typológia výskumných projektov. Grantové</w:t>
            </w:r>
            <w:r>
              <w:rPr>
                <w:spacing w:val="1"/>
              </w:rPr>
              <w:t xml:space="preserve"> </w:t>
            </w:r>
            <w:r>
              <w:t>schémy.</w:t>
            </w:r>
            <w:r>
              <w:rPr>
                <w:spacing w:val="-3"/>
              </w:rPr>
              <w:t xml:space="preserve"> </w:t>
            </w:r>
            <w:r>
              <w:t>Etapa</w:t>
            </w:r>
            <w:r>
              <w:rPr>
                <w:spacing w:val="-5"/>
              </w:rPr>
              <w:t xml:space="preserve"> </w:t>
            </w:r>
            <w:r>
              <w:t>konceptualizácie.</w:t>
            </w:r>
            <w:r>
              <w:rPr>
                <w:spacing w:val="-1"/>
              </w:rPr>
              <w:t xml:space="preserve"> </w:t>
            </w:r>
            <w:r>
              <w:t>Formulácia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teoretické</w:t>
            </w:r>
            <w:r>
              <w:rPr>
                <w:spacing w:val="-6"/>
              </w:rPr>
              <w:t xml:space="preserve"> </w:t>
            </w:r>
            <w:r>
              <w:t>vymedzenie</w:t>
            </w:r>
            <w:r>
              <w:rPr>
                <w:spacing w:val="-4"/>
              </w:rPr>
              <w:t xml:space="preserve"> </w:t>
            </w:r>
            <w:r>
              <w:t>výskumného</w:t>
            </w:r>
            <w:r>
              <w:rPr>
                <w:spacing w:val="-52"/>
              </w:rPr>
              <w:t xml:space="preserve"> </w:t>
            </w:r>
            <w:r>
              <w:t>problému. Vyhľadávanie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spracovanie</w:t>
            </w:r>
            <w:r>
              <w:rPr>
                <w:spacing w:val="-5"/>
              </w:rPr>
              <w:t xml:space="preserve"> </w:t>
            </w:r>
            <w:r>
              <w:t>zdrojov</w:t>
            </w:r>
            <w:r>
              <w:rPr>
                <w:spacing w:val="-4"/>
              </w:rPr>
              <w:t xml:space="preserve"> </w:t>
            </w:r>
            <w:r>
              <w:t>teoretických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empirických</w:t>
            </w:r>
          </w:p>
          <w:p w:rsidR="00BA19C1" w:rsidRDefault="00302F6E">
            <w:pPr>
              <w:pStyle w:val="TableParagraph"/>
              <w:spacing w:line="210" w:lineRule="exact"/>
            </w:pPr>
            <w:r>
              <w:t>poznatkov.</w:t>
            </w:r>
          </w:p>
        </w:tc>
      </w:tr>
      <w:tr w:rsidR="00BA19C1">
        <w:trPr>
          <w:trHeight w:val="79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BA19C1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302F6E">
            <w:pPr>
              <w:pStyle w:val="TableParagraph"/>
              <w:spacing w:before="18" w:line="252" w:lineRule="exact"/>
              <w:ind w:right="339"/>
            </w:pPr>
            <w:r>
              <w:t>Stanovenie cieľov výskumu, výskumných otázok, hypotéz a indikátorov</w:t>
            </w:r>
            <w:r>
              <w:rPr>
                <w:spacing w:val="1"/>
              </w:rPr>
              <w:t xml:space="preserve"> </w:t>
            </w:r>
            <w:r>
              <w:t>skúmaného</w:t>
            </w:r>
            <w:r>
              <w:rPr>
                <w:spacing w:val="-6"/>
              </w:rPr>
              <w:t xml:space="preserve"> </w:t>
            </w:r>
            <w:r>
              <w:t>javu.</w:t>
            </w:r>
            <w:r>
              <w:rPr>
                <w:spacing w:val="-2"/>
              </w:rPr>
              <w:t xml:space="preserve"> </w:t>
            </w:r>
            <w:r>
              <w:t>Znaky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indikátory</w:t>
            </w:r>
            <w:r>
              <w:rPr>
                <w:spacing w:val="-3"/>
              </w:rPr>
              <w:t xml:space="preserve"> </w:t>
            </w:r>
            <w:r>
              <w:t>sociálnych</w:t>
            </w:r>
            <w:r>
              <w:rPr>
                <w:spacing w:val="-4"/>
              </w:rPr>
              <w:t xml:space="preserve"> </w:t>
            </w:r>
            <w:r>
              <w:t>javov.</w:t>
            </w:r>
            <w:r>
              <w:rPr>
                <w:spacing w:val="-3"/>
              </w:rPr>
              <w:t xml:space="preserve"> </w:t>
            </w:r>
            <w:r>
              <w:t>Premenné</w:t>
            </w:r>
            <w:r>
              <w:rPr>
                <w:spacing w:val="-2"/>
              </w:rPr>
              <w:t xml:space="preserve"> </w:t>
            </w:r>
            <w:r>
              <w:t>vo</w:t>
            </w:r>
            <w:r>
              <w:rPr>
                <w:spacing w:val="-1"/>
              </w:rPr>
              <w:t xml:space="preserve"> </w:t>
            </w:r>
            <w:r>
              <w:t>výskume.</w:t>
            </w:r>
            <w:r>
              <w:rPr>
                <w:spacing w:val="-52"/>
              </w:rPr>
              <w:t xml:space="preserve"> </w:t>
            </w:r>
            <w:r>
              <w:t>Nominálne</w:t>
            </w:r>
            <w:r>
              <w:rPr>
                <w:spacing w:val="-1"/>
              </w:rPr>
              <w:t xml:space="preserve"> </w:t>
            </w:r>
            <w:r>
              <w:t>znaky. Poradové znaky. Kardinálne</w:t>
            </w:r>
            <w:r>
              <w:rPr>
                <w:spacing w:val="-3"/>
              </w:rPr>
              <w:t xml:space="preserve"> </w:t>
            </w:r>
            <w:r>
              <w:t>znaky</w:t>
            </w:r>
          </w:p>
        </w:tc>
      </w:tr>
      <w:tr w:rsidR="00BA19C1">
        <w:trPr>
          <w:trHeight w:val="68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BA19C1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302F6E">
            <w:pPr>
              <w:pStyle w:val="TableParagraph"/>
              <w:spacing w:line="217" w:lineRule="exact"/>
            </w:pPr>
            <w:r>
              <w:t>Etapa</w:t>
            </w:r>
            <w:r>
              <w:rPr>
                <w:spacing w:val="-4"/>
              </w:rPr>
              <w:t xml:space="preserve"> </w:t>
            </w:r>
            <w:r>
              <w:t>plánovania.</w:t>
            </w:r>
            <w:r>
              <w:rPr>
                <w:spacing w:val="-1"/>
              </w:rPr>
              <w:t xml:space="preserve"> </w:t>
            </w:r>
            <w:r>
              <w:t>Voľba</w:t>
            </w:r>
            <w:r>
              <w:rPr>
                <w:spacing w:val="-1"/>
              </w:rPr>
              <w:t xml:space="preserve"> </w:t>
            </w:r>
            <w:r>
              <w:t>dizajnu</w:t>
            </w:r>
            <w:r>
              <w:rPr>
                <w:spacing w:val="-4"/>
              </w:rPr>
              <w:t xml:space="preserve"> </w:t>
            </w:r>
            <w:r>
              <w:t>výskumu.</w:t>
            </w:r>
            <w:r>
              <w:rPr>
                <w:spacing w:val="-4"/>
              </w:rPr>
              <w:t xml:space="preserve"> </w:t>
            </w:r>
            <w:r>
              <w:t>Typy</w:t>
            </w:r>
            <w:r>
              <w:rPr>
                <w:spacing w:val="-1"/>
              </w:rPr>
              <w:t xml:space="preserve"> </w:t>
            </w:r>
            <w:r>
              <w:t>výskumov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sociá</w:t>
            </w:r>
            <w:r>
              <w:t>lnej práci.</w:t>
            </w:r>
          </w:p>
          <w:p w:rsidR="00BA19C1" w:rsidRDefault="00302F6E">
            <w:pPr>
              <w:pStyle w:val="TableParagraph"/>
              <w:spacing w:line="230" w:lineRule="exact"/>
              <w:ind w:right="1323"/>
            </w:pPr>
            <w:r>
              <w:t>Definovanie základného súboru. Spôsoby výberu objektov skúmania</w:t>
            </w:r>
            <w:r>
              <w:rPr>
                <w:spacing w:val="-52"/>
              </w:rPr>
              <w:t xml:space="preserve"> </w:t>
            </w:r>
            <w:r>
              <w:t>v</w:t>
            </w:r>
            <w:r>
              <w:rPr>
                <w:spacing w:val="-1"/>
              </w:rPr>
              <w:t xml:space="preserve"> </w:t>
            </w:r>
            <w:r>
              <w:t>kvantitatívne orientovanom</w:t>
            </w:r>
            <w:r>
              <w:rPr>
                <w:spacing w:val="1"/>
              </w:rPr>
              <w:t xml:space="preserve"> </w:t>
            </w:r>
            <w:r>
              <w:t>výskume.</w:t>
            </w:r>
          </w:p>
        </w:tc>
      </w:tr>
      <w:tr w:rsidR="00BA19C1">
        <w:trPr>
          <w:trHeight w:val="91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BA19C1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302F6E">
            <w:pPr>
              <w:pStyle w:val="TableParagraph"/>
              <w:spacing w:line="218" w:lineRule="auto"/>
            </w:pPr>
            <w:r>
              <w:t>Meranie a škálovanie. Voľba nástrojov pre zber dát. Metodika tvorby dotazníka.</w:t>
            </w:r>
            <w:r>
              <w:rPr>
                <w:spacing w:val="1"/>
              </w:rPr>
              <w:t xml:space="preserve"> </w:t>
            </w:r>
            <w:r>
              <w:t>Úvod</w:t>
            </w:r>
            <w:r>
              <w:rPr>
                <w:spacing w:val="-2"/>
              </w:rPr>
              <w:t xml:space="preserve"> </w:t>
            </w:r>
            <w:r>
              <w:t>dotazníka,</w:t>
            </w:r>
            <w:r>
              <w:rPr>
                <w:spacing w:val="-3"/>
              </w:rPr>
              <w:t xml:space="preserve"> </w:t>
            </w:r>
            <w:r>
              <w:t>inštrukcie</w:t>
            </w:r>
            <w:r>
              <w:rPr>
                <w:spacing w:val="-3"/>
              </w:rPr>
              <w:t xml:space="preserve"> </w:t>
            </w:r>
            <w:r>
              <w:t>k vypĺňaniu</w:t>
            </w:r>
            <w:r>
              <w:rPr>
                <w:spacing w:val="-1"/>
              </w:rPr>
              <w:t xml:space="preserve"> </w:t>
            </w:r>
            <w:r>
              <w:t>položiek.</w:t>
            </w:r>
            <w:r>
              <w:rPr>
                <w:spacing w:val="-2"/>
              </w:rPr>
              <w:t xml:space="preserve"> </w:t>
            </w:r>
            <w:r>
              <w:t>Typy</w:t>
            </w:r>
            <w:r>
              <w:rPr>
                <w:spacing w:val="-4"/>
              </w:rPr>
              <w:t xml:space="preserve"> </w:t>
            </w:r>
            <w:r>
              <w:t>položiek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ich</w:t>
            </w:r>
            <w:r>
              <w:rPr>
                <w:spacing w:val="-1"/>
              </w:rPr>
              <w:t xml:space="preserve"> </w:t>
            </w:r>
            <w:r>
              <w:t>konštrukcia.</w:t>
            </w:r>
          </w:p>
          <w:p w:rsidR="00BA19C1" w:rsidRDefault="00302F6E">
            <w:pPr>
              <w:pStyle w:val="TableParagraph"/>
              <w:spacing w:line="228" w:lineRule="exact"/>
              <w:ind w:right="339"/>
            </w:pPr>
            <w:r>
              <w:t>Meracie</w:t>
            </w:r>
            <w:r>
              <w:rPr>
                <w:spacing w:val="-4"/>
              </w:rPr>
              <w:t xml:space="preserve"> </w:t>
            </w:r>
            <w:r>
              <w:t>škály.</w:t>
            </w:r>
            <w:r>
              <w:rPr>
                <w:spacing w:val="-3"/>
              </w:rPr>
              <w:t xml:space="preserve"> </w:t>
            </w:r>
            <w:r>
              <w:t>Likertove</w:t>
            </w:r>
            <w:r>
              <w:rPr>
                <w:spacing w:val="-5"/>
              </w:rPr>
              <w:t xml:space="preserve"> </w:t>
            </w:r>
            <w:r>
              <w:t>škály,</w:t>
            </w:r>
            <w:r>
              <w:rPr>
                <w:spacing w:val="-4"/>
              </w:rPr>
              <w:t xml:space="preserve"> </w:t>
            </w:r>
            <w:r>
              <w:t>sebahodnotiace</w:t>
            </w:r>
            <w:r>
              <w:rPr>
                <w:spacing w:val="-3"/>
              </w:rPr>
              <w:t xml:space="preserve"> </w:t>
            </w:r>
            <w:r>
              <w:t>škály.</w:t>
            </w:r>
            <w:r>
              <w:rPr>
                <w:spacing w:val="-6"/>
              </w:rPr>
              <w:t xml:space="preserve"> </w:t>
            </w:r>
            <w:r>
              <w:t>Škály</w:t>
            </w:r>
            <w:r>
              <w:rPr>
                <w:spacing w:val="-6"/>
              </w:rPr>
              <w:t xml:space="preserve"> </w:t>
            </w:r>
            <w:r>
              <w:t>spokojnosti,</w:t>
            </w:r>
            <w:r>
              <w:rPr>
                <w:spacing w:val="-52"/>
              </w:rPr>
              <w:t xml:space="preserve"> </w:t>
            </w:r>
            <w:r>
              <w:t>postojové</w:t>
            </w:r>
            <w:r>
              <w:rPr>
                <w:spacing w:val="-1"/>
              </w:rPr>
              <w:t xml:space="preserve"> </w:t>
            </w:r>
            <w:r>
              <w:t>škály.</w:t>
            </w:r>
          </w:p>
        </w:tc>
      </w:tr>
      <w:tr w:rsidR="00BA19C1">
        <w:trPr>
          <w:trHeight w:val="7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BA19C1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302F6E">
            <w:pPr>
              <w:pStyle w:val="TableParagraph"/>
              <w:spacing w:before="15"/>
            </w:pPr>
            <w:r>
              <w:t>Metodika</w:t>
            </w:r>
            <w:r>
              <w:rPr>
                <w:spacing w:val="6"/>
              </w:rPr>
              <w:t xml:space="preserve"> </w:t>
            </w:r>
            <w:r>
              <w:t>tvorby</w:t>
            </w:r>
            <w:r>
              <w:rPr>
                <w:spacing w:val="7"/>
              </w:rPr>
              <w:t xml:space="preserve"> </w:t>
            </w:r>
            <w:r>
              <w:t>pozorovania</w:t>
            </w:r>
            <w:r>
              <w:rPr>
                <w:spacing w:val="7"/>
              </w:rPr>
              <w:t xml:space="preserve"> </w:t>
            </w:r>
            <w:r>
              <w:t>pre</w:t>
            </w:r>
            <w:r>
              <w:rPr>
                <w:spacing w:val="10"/>
              </w:rPr>
              <w:t xml:space="preserve"> </w:t>
            </w:r>
            <w:r>
              <w:t>kvantitatívny</w:t>
            </w:r>
            <w:r>
              <w:rPr>
                <w:spacing w:val="7"/>
              </w:rPr>
              <w:t xml:space="preserve"> </w:t>
            </w:r>
            <w:r>
              <w:t>výskum.</w:t>
            </w:r>
            <w:r>
              <w:rPr>
                <w:spacing w:val="13"/>
              </w:rPr>
              <w:t xml:space="preserve"> </w:t>
            </w:r>
            <w:r>
              <w:t>Druhy</w:t>
            </w:r>
            <w:r>
              <w:rPr>
                <w:spacing w:val="7"/>
              </w:rPr>
              <w:t xml:space="preserve"> </w:t>
            </w:r>
            <w:r>
              <w:t>pozorovania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ich</w:t>
            </w:r>
          </w:p>
          <w:p w:rsidR="00BA19C1" w:rsidRDefault="00302F6E">
            <w:pPr>
              <w:pStyle w:val="TableParagraph"/>
              <w:spacing w:before="2" w:line="252" w:lineRule="exact"/>
            </w:pPr>
            <w:r>
              <w:t>špecifiká.</w:t>
            </w:r>
            <w:r>
              <w:rPr>
                <w:spacing w:val="7"/>
              </w:rPr>
              <w:t xml:space="preserve"> </w:t>
            </w:r>
            <w:r>
              <w:t>Štruktúrované</w:t>
            </w:r>
            <w:r>
              <w:rPr>
                <w:spacing w:val="7"/>
              </w:rPr>
              <w:t xml:space="preserve"> </w:t>
            </w:r>
            <w:r>
              <w:t>pozorovanie.</w:t>
            </w:r>
            <w:r>
              <w:rPr>
                <w:spacing w:val="7"/>
              </w:rPr>
              <w:t xml:space="preserve"> </w:t>
            </w:r>
            <w:r>
              <w:t>Kategórie</w:t>
            </w:r>
            <w:r>
              <w:rPr>
                <w:spacing w:val="7"/>
              </w:rPr>
              <w:t xml:space="preserve"> </w:t>
            </w:r>
            <w:r>
              <w:t>v</w:t>
            </w:r>
            <w:r>
              <w:rPr>
                <w:spacing w:val="2"/>
              </w:rPr>
              <w:t xml:space="preserve"> </w:t>
            </w:r>
            <w:r>
              <w:t>pozorovaní.</w:t>
            </w:r>
            <w:r>
              <w:rPr>
                <w:spacing w:val="7"/>
              </w:rPr>
              <w:t xml:space="preserve"> </w:t>
            </w:r>
            <w:r>
              <w:t>Návrh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tvorba</w:t>
            </w:r>
            <w:r>
              <w:rPr>
                <w:spacing w:val="-52"/>
              </w:rPr>
              <w:t xml:space="preserve"> </w:t>
            </w:r>
            <w:r>
              <w:t>pozorovacích</w:t>
            </w:r>
            <w:r>
              <w:rPr>
                <w:spacing w:val="-1"/>
              </w:rPr>
              <w:t xml:space="preserve"> </w:t>
            </w:r>
            <w:r>
              <w:t>hárkov.</w:t>
            </w:r>
          </w:p>
        </w:tc>
      </w:tr>
      <w:tr w:rsidR="00BA19C1">
        <w:trPr>
          <w:trHeight w:val="88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BA19C1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302F6E">
            <w:pPr>
              <w:pStyle w:val="TableParagraph"/>
              <w:spacing w:before="208" w:line="216" w:lineRule="auto"/>
              <w:ind w:right="339"/>
            </w:pPr>
            <w:r>
              <w:t>Význam predvýskumu v kvantitatívnom výskume. Zber údajov. Etické princípy</w:t>
            </w:r>
            <w:r>
              <w:rPr>
                <w:spacing w:val="-52"/>
              </w:rPr>
              <w:t xml:space="preserve"> </w:t>
            </w:r>
            <w:r>
              <w:t>zberu</w:t>
            </w:r>
            <w:r>
              <w:rPr>
                <w:spacing w:val="-4"/>
              </w:rPr>
              <w:t xml:space="preserve"> </w:t>
            </w:r>
            <w:r>
              <w:t>údajov.</w:t>
            </w:r>
            <w:r>
              <w:rPr>
                <w:spacing w:val="-1"/>
              </w:rPr>
              <w:t xml:space="preserve"> </w:t>
            </w:r>
            <w:r>
              <w:t>Revízia</w:t>
            </w:r>
            <w:r>
              <w:rPr>
                <w:spacing w:val="-3"/>
              </w:rPr>
              <w:t xml:space="preserve"> </w:t>
            </w:r>
            <w:r>
              <w:t>meracích</w:t>
            </w:r>
            <w:r>
              <w:rPr>
                <w:spacing w:val="-3"/>
              </w:rPr>
              <w:t xml:space="preserve"> </w:t>
            </w:r>
            <w:r>
              <w:t>nástrojov.</w:t>
            </w:r>
            <w:r>
              <w:rPr>
                <w:spacing w:val="-1"/>
              </w:rPr>
              <w:t xml:space="preserve"> </w:t>
            </w:r>
            <w:r>
              <w:t>Revízia</w:t>
            </w:r>
            <w:r>
              <w:rPr>
                <w:spacing w:val="-3"/>
              </w:rPr>
              <w:t xml:space="preserve"> </w:t>
            </w:r>
            <w:r>
              <w:t>zloženia</w:t>
            </w:r>
            <w:r>
              <w:rPr>
                <w:spacing w:val="-3"/>
              </w:rPr>
              <w:t xml:space="preserve"> </w:t>
            </w:r>
            <w:r>
              <w:t>výberového</w:t>
            </w:r>
            <w:r>
              <w:rPr>
                <w:spacing w:val="-1"/>
              </w:rPr>
              <w:t xml:space="preserve"> </w:t>
            </w:r>
            <w:r>
              <w:t>súboru.</w:t>
            </w:r>
          </w:p>
        </w:tc>
      </w:tr>
      <w:tr w:rsidR="00BA19C1">
        <w:trPr>
          <w:trHeight w:val="7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BA19C1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302F6E">
            <w:pPr>
              <w:pStyle w:val="TableParagraph"/>
              <w:spacing w:before="48" w:line="218" w:lineRule="auto"/>
              <w:ind w:right="477"/>
            </w:pPr>
            <w:r>
              <w:t>Príprava údajov na analýzu. Revízia zozbieraných meracích hárkov. Tvorba</w:t>
            </w:r>
            <w:r>
              <w:rPr>
                <w:spacing w:val="1"/>
              </w:rPr>
              <w:t xml:space="preserve"> </w:t>
            </w:r>
            <w:r>
              <w:t>databázy v programe EXCEL a vkladanie údajov do dátovej tabuľky. Príprava</w:t>
            </w:r>
            <w:r>
              <w:rPr>
                <w:spacing w:val="-52"/>
              </w:rPr>
              <w:t xml:space="preserve"> </w:t>
            </w:r>
            <w:r>
              <w:t>údajov</w:t>
            </w:r>
            <w:r>
              <w:rPr>
                <w:spacing w:val="-3"/>
              </w:rPr>
              <w:t xml:space="preserve"> </w:t>
            </w:r>
            <w:r>
              <w:t>na analýzu.</w:t>
            </w:r>
          </w:p>
        </w:tc>
      </w:tr>
      <w:tr w:rsidR="00BA19C1">
        <w:trPr>
          <w:trHeight w:val="79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BA19C1">
            <w:pPr>
              <w:pStyle w:val="TableParagraph"/>
              <w:ind w:left="0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9C1" w:rsidRDefault="00302F6E">
            <w:pPr>
              <w:pStyle w:val="TableParagraph"/>
              <w:spacing w:before="16"/>
            </w:pPr>
            <w:r>
              <w:t>Najefektívnejšie analytické postupy vo výskumnom procese v sociálnej práci.</w:t>
            </w:r>
            <w:r>
              <w:rPr>
                <w:spacing w:val="1"/>
              </w:rPr>
              <w:t xml:space="preserve"> </w:t>
            </w:r>
            <w:r>
              <w:t>Model</w:t>
            </w:r>
            <w:r>
              <w:rPr>
                <w:spacing w:val="25"/>
              </w:rPr>
              <w:t xml:space="preserve"> </w:t>
            </w:r>
            <w:r>
              <w:t>IMRaD.</w:t>
            </w:r>
            <w:r>
              <w:rPr>
                <w:spacing w:val="27"/>
              </w:rPr>
              <w:t xml:space="preserve"> </w:t>
            </w:r>
            <w:r>
              <w:t>Popis</w:t>
            </w:r>
            <w:r>
              <w:rPr>
                <w:spacing w:val="24"/>
              </w:rPr>
              <w:t xml:space="preserve"> </w:t>
            </w:r>
            <w:r>
              <w:t>jednotlivých</w:t>
            </w:r>
            <w:r>
              <w:rPr>
                <w:spacing w:val="25"/>
              </w:rPr>
              <w:t xml:space="preserve"> </w:t>
            </w:r>
            <w:r>
              <w:t>častí</w:t>
            </w:r>
            <w:r>
              <w:rPr>
                <w:spacing w:val="27"/>
              </w:rPr>
              <w:t xml:space="preserve"> </w:t>
            </w:r>
            <w:r>
              <w:t>spracovania</w:t>
            </w:r>
            <w:r>
              <w:rPr>
                <w:spacing w:val="24"/>
              </w:rPr>
              <w:t xml:space="preserve"> </w:t>
            </w:r>
            <w:r>
              <w:t>empirickej</w:t>
            </w:r>
            <w:r>
              <w:rPr>
                <w:spacing w:val="27"/>
              </w:rPr>
              <w:t xml:space="preserve"> </w:t>
            </w:r>
            <w:r>
              <w:t>časti</w:t>
            </w:r>
            <w:r>
              <w:rPr>
                <w:spacing w:val="24"/>
              </w:rPr>
              <w:t xml:space="preserve"> </w:t>
            </w:r>
            <w:r>
              <w:t>záverečnej</w:t>
            </w:r>
          </w:p>
          <w:p w:rsidR="00BA19C1" w:rsidRDefault="00302F6E">
            <w:pPr>
              <w:pStyle w:val="TableParagraph"/>
              <w:spacing w:line="252" w:lineRule="exact"/>
            </w:pPr>
            <w:r>
              <w:t>práce</w:t>
            </w:r>
            <w:r>
              <w:rPr>
                <w:spacing w:val="-2"/>
              </w:rPr>
              <w:t xml:space="preserve"> </w:t>
            </w:r>
            <w:r>
              <w:t>pre</w:t>
            </w:r>
            <w:r>
              <w:rPr>
                <w:spacing w:val="-2"/>
              </w:rPr>
              <w:t xml:space="preserve"> </w:t>
            </w:r>
            <w:r>
              <w:t>obhajobu</w:t>
            </w:r>
            <w:r>
              <w:rPr>
                <w:spacing w:val="-5"/>
              </w:rPr>
              <w:t xml:space="preserve"> </w:t>
            </w:r>
            <w:r>
              <w:t>magisterskej práce.</w:t>
            </w:r>
          </w:p>
        </w:tc>
      </w:tr>
    </w:tbl>
    <w:p w:rsidR="00BA19C1" w:rsidRDefault="00BA19C1">
      <w:pPr>
        <w:pStyle w:val="Zkladntext"/>
        <w:rPr>
          <w:sz w:val="24"/>
        </w:rPr>
      </w:pPr>
    </w:p>
    <w:p w:rsidR="00BA19C1" w:rsidRDefault="00BA19C1">
      <w:pPr>
        <w:pStyle w:val="Zkladntext"/>
        <w:spacing w:before="10"/>
        <w:rPr>
          <w:sz w:val="33"/>
        </w:rPr>
      </w:pPr>
    </w:p>
    <w:p w:rsidR="00BA19C1" w:rsidRDefault="00302F6E">
      <w:pPr>
        <w:spacing w:before="1"/>
        <w:ind w:left="132"/>
        <w:rPr>
          <w:b/>
          <w:i/>
          <w:sz w:val="24"/>
        </w:rPr>
      </w:pPr>
      <w:r>
        <w:rPr>
          <w:b/>
          <w:i/>
          <w:sz w:val="24"/>
        </w:rPr>
        <w:t>Podmienky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absolvovanie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predmetu:</w:t>
      </w:r>
    </w:p>
    <w:p w:rsidR="00BA19C1" w:rsidRDefault="00302F6E">
      <w:pPr>
        <w:pStyle w:val="Zkladntext"/>
        <w:spacing w:before="136"/>
        <w:ind w:left="240"/>
      </w:pPr>
      <w:r>
        <w:t>Na</w:t>
      </w:r>
      <w:r>
        <w:rPr>
          <w:spacing w:val="-2"/>
        </w:rPr>
        <w:t xml:space="preserve"> </w:t>
      </w:r>
      <w:r>
        <w:t>absolvovanie</w:t>
      </w:r>
      <w:r>
        <w:rPr>
          <w:spacing w:val="-3"/>
        </w:rPr>
        <w:t xml:space="preserve"> </w:t>
      </w:r>
      <w:r>
        <w:t>predmetu:</w:t>
      </w:r>
    </w:p>
    <w:p w:rsidR="00BA19C1" w:rsidRDefault="00302F6E">
      <w:pPr>
        <w:pStyle w:val="Odsekzoznamu"/>
        <w:numPr>
          <w:ilvl w:val="0"/>
          <w:numId w:val="1"/>
        </w:numPr>
        <w:tabs>
          <w:tab w:val="left" w:pos="461"/>
        </w:tabs>
        <w:spacing w:before="1"/>
      </w:pPr>
      <w:r>
        <w:t>je</w:t>
      </w:r>
      <w:r>
        <w:rPr>
          <w:spacing w:val="-1"/>
        </w:rPr>
        <w:t xml:space="preserve"> </w:t>
      </w:r>
      <w:r>
        <w:t>potrebná</w:t>
      </w:r>
      <w:r>
        <w:rPr>
          <w:spacing w:val="-1"/>
        </w:rPr>
        <w:t xml:space="preserve"> </w:t>
      </w:r>
      <w:r>
        <w:t>minimálne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účasť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prednáškach,</w:t>
      </w:r>
    </w:p>
    <w:p w:rsidR="00BA19C1" w:rsidRDefault="00302F6E">
      <w:pPr>
        <w:pStyle w:val="Odsekzoznamu"/>
        <w:numPr>
          <w:ilvl w:val="0"/>
          <w:numId w:val="1"/>
        </w:numPr>
        <w:tabs>
          <w:tab w:val="left" w:pos="461"/>
        </w:tabs>
        <w:rPr>
          <w:b/>
        </w:rPr>
      </w:pPr>
      <w:r>
        <w:rPr>
          <w:b/>
        </w:rPr>
        <w:t>vypracovať</w:t>
      </w:r>
      <w:r>
        <w:rPr>
          <w:b/>
          <w:spacing w:val="-1"/>
        </w:rPr>
        <w:t xml:space="preserve"> </w:t>
      </w:r>
      <w:r>
        <w:rPr>
          <w:b/>
        </w:rPr>
        <w:t>výskumný</w:t>
      </w:r>
      <w:r>
        <w:rPr>
          <w:b/>
          <w:spacing w:val="-4"/>
        </w:rPr>
        <w:t xml:space="preserve"> </w:t>
      </w:r>
      <w:r>
        <w:rPr>
          <w:b/>
        </w:rPr>
        <w:t>projekt</w:t>
      </w:r>
      <w:r>
        <w:rPr>
          <w:b/>
          <w:spacing w:val="1"/>
        </w:rPr>
        <w:t xml:space="preserve"> </w:t>
      </w:r>
      <w:r>
        <w:rPr>
          <w:b/>
        </w:rPr>
        <w:t>(20</w:t>
      </w:r>
      <w:r>
        <w:rPr>
          <w:b/>
          <w:spacing w:val="-4"/>
        </w:rPr>
        <w:t xml:space="preserve"> </w:t>
      </w:r>
      <w:r>
        <w:rPr>
          <w:b/>
        </w:rPr>
        <w:t>%</w:t>
      </w:r>
      <w:r>
        <w:rPr>
          <w:b/>
          <w:spacing w:val="-1"/>
        </w:rPr>
        <w:t xml:space="preserve"> </w:t>
      </w:r>
      <w:r>
        <w:rPr>
          <w:b/>
        </w:rPr>
        <w:t>z celkového</w:t>
      </w:r>
      <w:r>
        <w:rPr>
          <w:b/>
          <w:spacing w:val="-1"/>
        </w:rPr>
        <w:t xml:space="preserve"> </w:t>
      </w:r>
      <w:r>
        <w:rPr>
          <w:b/>
        </w:rPr>
        <w:t>hodnotenia)</w:t>
      </w:r>
    </w:p>
    <w:p w:rsidR="00BA19C1" w:rsidRDefault="00302F6E">
      <w:pPr>
        <w:pStyle w:val="Odsekzoznamu"/>
        <w:numPr>
          <w:ilvl w:val="0"/>
          <w:numId w:val="1"/>
        </w:numPr>
        <w:tabs>
          <w:tab w:val="left" w:pos="461"/>
        </w:tabs>
        <w:rPr>
          <w:b/>
        </w:rPr>
      </w:pPr>
      <w:r>
        <w:rPr>
          <w:b/>
        </w:rPr>
        <w:t>úspešne</w:t>
      </w:r>
      <w:r>
        <w:rPr>
          <w:b/>
          <w:spacing w:val="-1"/>
        </w:rPr>
        <w:t xml:space="preserve"> </w:t>
      </w:r>
      <w:r>
        <w:rPr>
          <w:b/>
        </w:rPr>
        <w:t>absolvovať</w:t>
      </w:r>
      <w:r>
        <w:rPr>
          <w:b/>
          <w:spacing w:val="-2"/>
        </w:rPr>
        <w:t xml:space="preserve"> </w:t>
      </w:r>
      <w:r>
        <w:rPr>
          <w:b/>
        </w:rPr>
        <w:t>písomný</w:t>
      </w:r>
      <w:r>
        <w:rPr>
          <w:b/>
          <w:spacing w:val="-2"/>
        </w:rPr>
        <w:t xml:space="preserve"> </w:t>
      </w: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(30%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celkového</w:t>
      </w:r>
      <w:r>
        <w:rPr>
          <w:b/>
          <w:spacing w:val="-2"/>
        </w:rPr>
        <w:t xml:space="preserve"> </w:t>
      </w:r>
      <w:r>
        <w:rPr>
          <w:b/>
        </w:rPr>
        <w:t>hodnotenia).</w:t>
      </w:r>
    </w:p>
    <w:p w:rsidR="00BA19C1" w:rsidRDefault="00302F6E">
      <w:pPr>
        <w:pStyle w:val="Zkladntext"/>
        <w:spacing w:before="2"/>
        <w:ind w:left="240" w:right="218"/>
        <w:jc w:val="both"/>
      </w:pPr>
      <w:r>
        <w:t>Kredity</w:t>
      </w:r>
      <w:r>
        <w:rPr>
          <w:spacing w:val="9"/>
        </w:rPr>
        <w:t xml:space="preserve"> </w:t>
      </w:r>
      <w:r>
        <w:t>nebudú</w:t>
      </w:r>
      <w:r>
        <w:rPr>
          <w:spacing w:val="9"/>
        </w:rPr>
        <w:t xml:space="preserve"> </w:t>
      </w:r>
      <w:r>
        <w:t>udelené</w:t>
      </w:r>
      <w:r>
        <w:rPr>
          <w:spacing w:val="9"/>
        </w:rPr>
        <w:t xml:space="preserve"> </w:t>
      </w:r>
      <w:r>
        <w:t>študentovi,</w:t>
      </w:r>
      <w:r>
        <w:rPr>
          <w:spacing w:val="11"/>
        </w:rPr>
        <w:t xml:space="preserve"> </w:t>
      </w:r>
      <w:r>
        <w:t>ktorého</w:t>
      </w:r>
      <w:r>
        <w:rPr>
          <w:spacing w:val="8"/>
        </w:rPr>
        <w:t xml:space="preserve"> </w:t>
      </w:r>
      <w:r>
        <w:t>vedomosti</w:t>
      </w:r>
      <w:r>
        <w:rPr>
          <w:spacing w:val="13"/>
        </w:rPr>
        <w:t xml:space="preserve"> </w:t>
      </w:r>
      <w:r>
        <w:t>budú</w:t>
      </w:r>
      <w:r>
        <w:rPr>
          <w:spacing w:val="11"/>
        </w:rPr>
        <w:t xml:space="preserve"> </w:t>
      </w:r>
      <w:r>
        <w:t>hodnotené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61</w:t>
      </w:r>
      <w:r>
        <w:rPr>
          <w:spacing w:val="12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alebo</w:t>
      </w:r>
      <w:r>
        <w:rPr>
          <w:spacing w:val="12"/>
        </w:rPr>
        <w:t xml:space="preserve"> </w:t>
      </w:r>
      <w:r>
        <w:t>menej.</w:t>
      </w:r>
      <w:r>
        <w:rPr>
          <w:spacing w:val="14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hodnotenie</w:t>
      </w:r>
      <w:r>
        <w:rPr>
          <w:spacing w:val="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je potrebné dosiahnuť 91 % – 100 % celkového hodnotenia; B: 81 % – 90 %; C: 73 % – 80 %; D: 66 % – 72 %;</w:t>
      </w:r>
      <w:r>
        <w:rPr>
          <w:spacing w:val="1"/>
        </w:rPr>
        <w:t xml:space="preserve"> </w:t>
      </w:r>
      <w:r>
        <w:t>E:</w:t>
      </w:r>
      <w:r>
        <w:rPr>
          <w:spacing w:val="1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– 65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celkového</w:t>
      </w:r>
      <w:r>
        <w:rPr>
          <w:spacing w:val="-2"/>
        </w:rPr>
        <w:t xml:space="preserve"> </w:t>
      </w:r>
      <w:r>
        <w:t>hodnotenia.</w:t>
      </w:r>
    </w:p>
    <w:p w:rsidR="00BA19C1" w:rsidRDefault="00BA19C1">
      <w:pPr>
        <w:jc w:val="both"/>
        <w:sectPr w:rsidR="00BA19C1">
          <w:type w:val="continuous"/>
          <w:pgSz w:w="11910" w:h="16840"/>
          <w:pgMar w:top="620" w:right="720" w:bottom="280" w:left="720" w:header="708" w:footer="708" w:gutter="0"/>
          <w:cols w:space="708"/>
        </w:sectPr>
      </w:pPr>
    </w:p>
    <w:p w:rsidR="00BA19C1" w:rsidRDefault="00302F6E">
      <w:pPr>
        <w:spacing w:before="68"/>
        <w:ind w:left="132"/>
        <w:rPr>
          <w:b/>
          <w:i/>
        </w:rPr>
      </w:pPr>
      <w:r>
        <w:rPr>
          <w:b/>
          <w:i/>
        </w:rPr>
        <w:lastRenderedPageBreak/>
        <w:t>Odporúčaná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literatúra:</w:t>
      </w:r>
    </w:p>
    <w:p w:rsidR="00BA19C1" w:rsidRDefault="00BA19C1">
      <w:pPr>
        <w:pStyle w:val="Zkladntext"/>
        <w:spacing w:before="3"/>
        <w:rPr>
          <w:b/>
          <w:i/>
        </w:rPr>
      </w:pPr>
    </w:p>
    <w:p w:rsidR="00BA19C1" w:rsidRDefault="00302F6E">
      <w:pPr>
        <w:pStyle w:val="Zkladntext"/>
        <w:spacing w:line="360" w:lineRule="auto"/>
        <w:ind w:left="240"/>
      </w:pPr>
      <w:r>
        <w:t>BÉREŠOVÁ,</w:t>
      </w:r>
      <w:r>
        <w:rPr>
          <w:spacing w:val="23"/>
        </w:rPr>
        <w:t xml:space="preserve"> </w:t>
      </w:r>
      <w:r>
        <w:t>A.</w:t>
      </w:r>
      <w:r>
        <w:rPr>
          <w:spacing w:val="24"/>
        </w:rPr>
        <w:t xml:space="preserve"> </w:t>
      </w:r>
      <w:r>
        <w:t>2018.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context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client</w:t>
      </w:r>
      <w:r>
        <w:rPr>
          <w:spacing w:val="25"/>
        </w:rPr>
        <w:t xml:space="preserve"> </w:t>
      </w:r>
      <w:r>
        <w:t>violence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burnout</w:t>
      </w:r>
      <w:r>
        <w:rPr>
          <w:spacing w:val="22"/>
        </w:rPr>
        <w:t xml:space="preserve"> </w:t>
      </w:r>
      <w:r>
        <w:t>syndrome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service</w:t>
      </w:r>
      <w:r>
        <w:rPr>
          <w:spacing w:val="24"/>
        </w:rPr>
        <w:t xml:space="preserve"> </w:t>
      </w:r>
      <w:r>
        <w:t>workers.</w:t>
      </w:r>
      <w:r>
        <w:rPr>
          <w:spacing w:val="24"/>
        </w:rPr>
        <w:t xml:space="preserve"> </w:t>
      </w:r>
      <w:r>
        <w:t>In:</w:t>
      </w:r>
      <w:r>
        <w:rPr>
          <w:spacing w:val="-52"/>
        </w:rPr>
        <w:t xml:space="preserve"> </w:t>
      </w:r>
      <w:r>
        <w:t>Aspect of social and medical care in Slovakia. 2018. Tribun EU, s.r.o. Brno. p. 30-42. ISBN 978-80-263-1397-7.</w:t>
      </w:r>
      <w:r>
        <w:rPr>
          <w:spacing w:val="1"/>
        </w:rPr>
        <w:t xml:space="preserve"> </w:t>
      </w:r>
      <w:r>
        <w:t>BÉREŠOVÁ,</w:t>
      </w:r>
      <w:r>
        <w:rPr>
          <w:spacing w:val="30"/>
        </w:rPr>
        <w:t xml:space="preserve"> </w:t>
      </w:r>
      <w:r>
        <w:t>A.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MRÁZ,</w:t>
      </w:r>
      <w:r>
        <w:rPr>
          <w:spacing w:val="31"/>
        </w:rPr>
        <w:t xml:space="preserve"> </w:t>
      </w:r>
      <w:r>
        <w:t>M.</w:t>
      </w:r>
      <w:r>
        <w:rPr>
          <w:spacing w:val="30"/>
        </w:rPr>
        <w:t xml:space="preserve"> </w:t>
      </w:r>
      <w:r>
        <w:t>2017.</w:t>
      </w:r>
      <w:r>
        <w:rPr>
          <w:spacing w:val="30"/>
        </w:rPr>
        <w:t xml:space="preserve"> </w:t>
      </w:r>
      <w:r>
        <w:t>Analýza</w:t>
      </w:r>
      <w:r>
        <w:rPr>
          <w:spacing w:val="29"/>
        </w:rPr>
        <w:t xml:space="preserve"> </w:t>
      </w:r>
      <w:r>
        <w:t>motivačnej</w:t>
      </w:r>
      <w:r>
        <w:rPr>
          <w:spacing w:val="31"/>
        </w:rPr>
        <w:t xml:space="preserve"> </w:t>
      </w:r>
      <w:r>
        <w:t>štruktúry</w:t>
      </w:r>
      <w:r>
        <w:rPr>
          <w:spacing w:val="30"/>
        </w:rPr>
        <w:t xml:space="preserve"> </w:t>
      </w:r>
      <w:r>
        <w:t>študentov</w:t>
      </w:r>
      <w:r>
        <w:rPr>
          <w:spacing w:val="29"/>
        </w:rPr>
        <w:t xml:space="preserve"> </w:t>
      </w:r>
      <w:r>
        <w:t>sociálnej</w:t>
      </w:r>
      <w:r>
        <w:rPr>
          <w:spacing w:val="31"/>
        </w:rPr>
        <w:t xml:space="preserve"> </w:t>
      </w:r>
      <w:r>
        <w:t>práce.</w:t>
      </w:r>
      <w:r>
        <w:rPr>
          <w:spacing w:val="30"/>
        </w:rPr>
        <w:t xml:space="preserve"> </w:t>
      </w:r>
      <w:r>
        <w:t>In:</w:t>
      </w:r>
      <w:r>
        <w:rPr>
          <w:spacing w:val="32"/>
        </w:rPr>
        <w:t xml:space="preserve"> </w:t>
      </w:r>
      <w:r>
        <w:t>Supplement</w:t>
      </w:r>
      <w:r>
        <w:rPr>
          <w:spacing w:val="-52"/>
        </w:rPr>
        <w:t xml:space="preserve"> </w:t>
      </w:r>
      <w:r>
        <w:t>vybraných</w:t>
      </w:r>
      <w:r>
        <w:rPr>
          <w:spacing w:val="1"/>
        </w:rPr>
        <w:t xml:space="preserve"> </w:t>
      </w:r>
      <w:r>
        <w:t>ka</w:t>
      </w:r>
      <w:r>
        <w:t>pitol</w:t>
      </w:r>
      <w:r>
        <w:rPr>
          <w:spacing w:val="2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vedných</w:t>
      </w:r>
      <w:r>
        <w:rPr>
          <w:spacing w:val="1"/>
        </w:rPr>
        <w:t xml:space="preserve"> </w:t>
      </w:r>
      <w:r>
        <w:t>odboroch</w:t>
      </w:r>
      <w:r>
        <w:rPr>
          <w:spacing w:val="1"/>
        </w:rPr>
        <w:t xml:space="preserve"> </w:t>
      </w:r>
      <w:r>
        <w:t>sociálna práca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ošetrovateľstvo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Ústav</w:t>
      </w:r>
      <w:r>
        <w:rPr>
          <w:spacing w:val="1"/>
        </w:rPr>
        <w:t xml:space="preserve"> </w:t>
      </w:r>
      <w:r>
        <w:t>sv. Jana</w:t>
      </w:r>
      <w:r>
        <w:rPr>
          <w:spacing w:val="1"/>
        </w:rPr>
        <w:t xml:space="preserve"> </w:t>
      </w:r>
      <w:r>
        <w:t>Nepomuka</w:t>
      </w:r>
      <w:r>
        <w:rPr>
          <w:spacing w:val="1"/>
        </w:rPr>
        <w:t xml:space="preserve"> </w:t>
      </w:r>
      <w:r>
        <w:t>Neumanna</w:t>
      </w:r>
      <w:r>
        <w:rPr>
          <w:spacing w:val="-52"/>
        </w:rPr>
        <w:t xml:space="preserve"> </w:t>
      </w:r>
      <w:r>
        <w:t>Příbram,</w:t>
      </w:r>
      <w:r>
        <w:rPr>
          <w:spacing w:val="-1"/>
        </w:rPr>
        <w:t xml:space="preserve"> </w:t>
      </w:r>
      <w:r>
        <w:t>Česká republika.</w:t>
      </w:r>
      <w:r>
        <w:rPr>
          <w:spacing w:val="-2"/>
        </w:rPr>
        <w:t xml:space="preserve"> </w:t>
      </w:r>
      <w:r>
        <w:t>2017, s. 113-133. ISBN</w:t>
      </w:r>
      <w:r>
        <w:rPr>
          <w:spacing w:val="-2"/>
        </w:rPr>
        <w:t xml:space="preserve"> </w:t>
      </w:r>
      <w:r>
        <w:t>978-80-88206-07-1.</w:t>
      </w:r>
    </w:p>
    <w:p w:rsidR="00BA19C1" w:rsidRDefault="00302F6E">
      <w:pPr>
        <w:pStyle w:val="Zkladntext"/>
        <w:spacing w:before="1" w:line="360" w:lineRule="auto"/>
        <w:ind w:left="242" w:right="561"/>
      </w:pPr>
      <w:r>
        <w:t>KILÍKOVÁ, M. 2022. Teória výskumu a metodiky písania záverečnej práce. VŠZaSP sv. Alžbety Bratislava,</w:t>
      </w:r>
      <w:r>
        <w:rPr>
          <w:spacing w:val="-52"/>
        </w:rPr>
        <w:t xml:space="preserve"> </w:t>
      </w:r>
      <w:r>
        <w:t>Detašované pracovisko bl. Sáry Salkaházi Rožňava. A-print s.r.o. Prešov. 142 s. ISBN 978-80-8132-247-1.</w:t>
      </w:r>
      <w:r>
        <w:rPr>
          <w:spacing w:val="1"/>
        </w:rPr>
        <w:t xml:space="preserve"> </w:t>
      </w:r>
      <w:r>
        <w:t>SCHENK</w:t>
      </w:r>
      <w:r>
        <w:rPr>
          <w:spacing w:val="-4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t>Znaky,</w:t>
      </w:r>
      <w:r>
        <w:rPr>
          <w:spacing w:val="-5"/>
        </w:rPr>
        <w:t xml:space="preserve"> </w:t>
      </w:r>
      <w:r>
        <w:t>indikátory</w:t>
      </w:r>
      <w:r>
        <w:rPr>
          <w:spacing w:val="-5"/>
        </w:rPr>
        <w:t xml:space="preserve"> </w:t>
      </w:r>
      <w:r>
        <w:t>indexy</w:t>
      </w:r>
      <w:r>
        <w:rPr>
          <w:spacing w:val="-3"/>
        </w:rPr>
        <w:t xml:space="preserve"> </w:t>
      </w:r>
      <w:r>
        <w:t>v sociolo</w:t>
      </w:r>
      <w:r>
        <w:t>gickom</w:t>
      </w:r>
      <w:r>
        <w:rPr>
          <w:spacing w:val="-3"/>
        </w:rPr>
        <w:t xml:space="preserve"> </w:t>
      </w:r>
      <w:r>
        <w:t>výskume.</w:t>
      </w:r>
      <w:r>
        <w:rPr>
          <w:spacing w:val="-5"/>
        </w:rPr>
        <w:t xml:space="preserve"> </w:t>
      </w:r>
      <w:r>
        <w:t>Stimul</w:t>
      </w:r>
      <w:r>
        <w:rPr>
          <w:spacing w:val="-5"/>
        </w:rPr>
        <w:t xml:space="preserve"> </w:t>
      </w:r>
      <w:r>
        <w:t>Bratislava</w:t>
      </w:r>
    </w:p>
    <w:p w:rsidR="00BA19C1" w:rsidRDefault="00302F6E">
      <w:pPr>
        <w:pStyle w:val="Zkladntext"/>
        <w:spacing w:line="360" w:lineRule="auto"/>
        <w:ind w:left="240" w:firstLine="2"/>
      </w:pPr>
      <w:r>
        <w:t>BAUM D. - GOJOVÁ A. 2014. Výzkumné metody v sociální práci. Ostravská univerzita v Ostravě,Ostrava</w:t>
      </w:r>
      <w:r>
        <w:rPr>
          <w:spacing w:val="1"/>
        </w:rPr>
        <w:t xml:space="preserve"> </w:t>
      </w:r>
      <w:r>
        <w:t>SCHENK</w:t>
      </w:r>
      <w:r>
        <w:rPr>
          <w:spacing w:val="49"/>
        </w:rPr>
        <w:t xml:space="preserve"> </w:t>
      </w:r>
      <w:r>
        <w:t>J.</w:t>
      </w:r>
      <w:r>
        <w:rPr>
          <w:spacing w:val="53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HRABOVSKÁ</w:t>
      </w:r>
      <w:r>
        <w:rPr>
          <w:spacing w:val="50"/>
        </w:rPr>
        <w:t xml:space="preserve"> </w:t>
      </w:r>
      <w:r>
        <w:t>A.,</w:t>
      </w:r>
      <w:r>
        <w:rPr>
          <w:spacing w:val="52"/>
        </w:rPr>
        <w:t xml:space="preserve"> </w:t>
      </w:r>
      <w:r>
        <w:t>2010.</w:t>
      </w:r>
      <w:r>
        <w:rPr>
          <w:spacing w:val="52"/>
        </w:rPr>
        <w:t xml:space="preserve"> </w:t>
      </w:r>
      <w:r>
        <w:t>Škálovanie,</w:t>
      </w:r>
      <w:r>
        <w:rPr>
          <w:spacing w:val="52"/>
        </w:rPr>
        <w:t xml:space="preserve"> </w:t>
      </w:r>
      <w:r>
        <w:t>základné</w:t>
      </w:r>
      <w:r>
        <w:rPr>
          <w:spacing w:val="50"/>
        </w:rPr>
        <w:t xml:space="preserve"> </w:t>
      </w:r>
      <w:r>
        <w:t>jednodimenzionálne</w:t>
      </w:r>
      <w:r>
        <w:rPr>
          <w:spacing w:val="51"/>
        </w:rPr>
        <w:t xml:space="preserve"> </w:t>
      </w:r>
      <w:r>
        <w:t>metódy.</w:t>
      </w:r>
      <w:r>
        <w:rPr>
          <w:spacing w:val="52"/>
        </w:rPr>
        <w:t xml:space="preserve"> </w:t>
      </w:r>
      <w:r>
        <w:t>Univerzita</w:t>
      </w:r>
      <w:r>
        <w:rPr>
          <w:spacing w:val="-52"/>
        </w:rPr>
        <w:t xml:space="preserve"> </w:t>
      </w:r>
      <w:r>
        <w:t>Komenského</w:t>
      </w:r>
      <w:r>
        <w:rPr>
          <w:spacing w:val="4"/>
        </w:rPr>
        <w:t xml:space="preserve"> </w:t>
      </w:r>
      <w:r>
        <w:t>Bratislava</w:t>
      </w:r>
      <w:r>
        <w:rPr>
          <w:spacing w:val="10"/>
        </w:rPr>
        <w:t xml:space="preserve"> </w:t>
      </w:r>
      <w:r>
        <w:t>[cit.</w:t>
      </w:r>
      <w:r>
        <w:rPr>
          <w:spacing w:val="4"/>
        </w:rPr>
        <w:t xml:space="preserve"> </w:t>
      </w:r>
      <w:r>
        <w:t>2021</w:t>
      </w:r>
      <w:r>
        <w:t>-05-19]</w:t>
      </w:r>
      <w:hyperlink r:id="rId5">
        <w:r>
          <w:rPr>
            <w:u w:val="single"/>
          </w:rPr>
          <w:t>http://stella.uniba.sk/texty/FIF_JS_znaky_sociologia.pdf</w:t>
        </w:r>
      </w:hyperlink>
    </w:p>
    <w:p w:rsidR="00BA19C1" w:rsidRDefault="00302F6E">
      <w:pPr>
        <w:pStyle w:val="Zkladntext"/>
        <w:spacing w:line="362" w:lineRule="auto"/>
        <w:ind w:left="240" w:right="561" w:firstLine="2"/>
      </w:pPr>
      <w:r>
        <w:t>THYER</w:t>
      </w:r>
      <w:r>
        <w:rPr>
          <w:spacing w:val="-4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2010.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Habdbook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2nd</w:t>
      </w:r>
      <w:r>
        <w:rPr>
          <w:spacing w:val="-5"/>
        </w:rPr>
        <w:t xml:space="preserve"> </w:t>
      </w:r>
      <w:r>
        <w:t>ed.,</w:t>
      </w:r>
      <w:r>
        <w:rPr>
          <w:spacing w:val="-1"/>
        </w:rPr>
        <w:t xml:space="preserve"> </w:t>
      </w:r>
      <w:r>
        <w:t>SAGE,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Angeles</w:t>
      </w:r>
      <w:r>
        <w:rPr>
          <w:spacing w:val="-52"/>
        </w:rPr>
        <w:t xml:space="preserve"> </w:t>
      </w:r>
      <w:r>
        <w:t>BEDNÁRIK</w:t>
      </w:r>
      <w:r>
        <w:rPr>
          <w:spacing w:val="-2"/>
        </w:rPr>
        <w:t xml:space="preserve"> </w:t>
      </w:r>
      <w:r>
        <w:t>R. 2009. Stručný</w:t>
      </w:r>
      <w:r>
        <w:rPr>
          <w:spacing w:val="-1"/>
        </w:rPr>
        <w:t xml:space="preserve"> </w:t>
      </w:r>
      <w:r>
        <w:t>prehľad</w:t>
      </w:r>
      <w:r>
        <w:rPr>
          <w:spacing w:val="-2"/>
        </w:rPr>
        <w:t xml:space="preserve"> </w:t>
      </w:r>
      <w:r>
        <w:t>sociológie.</w:t>
      </w:r>
      <w:r>
        <w:rPr>
          <w:spacing w:val="-2"/>
        </w:rPr>
        <w:t xml:space="preserve"> </w:t>
      </w:r>
      <w:r>
        <w:t>Enigma,</w:t>
      </w:r>
      <w:r>
        <w:rPr>
          <w:spacing w:val="-1"/>
        </w:rPr>
        <w:t xml:space="preserve"> </w:t>
      </w:r>
      <w:r>
        <w:t>Bratislava.</w:t>
      </w:r>
    </w:p>
    <w:p w:rsidR="00BA19C1" w:rsidRDefault="00302F6E">
      <w:pPr>
        <w:pStyle w:val="Zkladntext"/>
        <w:spacing w:line="360" w:lineRule="auto"/>
        <w:ind w:left="240"/>
      </w:pPr>
      <w:r>
        <w:t>RITOMSKÝ,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2004.</w:t>
      </w:r>
      <w:r>
        <w:rPr>
          <w:spacing w:val="3"/>
        </w:rPr>
        <w:t xml:space="preserve"> </w:t>
      </w:r>
      <w:r>
        <w:t>Metodológia</w:t>
      </w:r>
      <w:r>
        <w:rPr>
          <w:spacing w:val="33"/>
        </w:rPr>
        <w:t xml:space="preserve"> </w:t>
      </w:r>
      <w:r>
        <w:t>sociálnopsychologického</w:t>
      </w:r>
      <w:r>
        <w:rPr>
          <w:spacing w:val="30"/>
        </w:rPr>
        <w:t xml:space="preserve"> </w:t>
      </w:r>
      <w:r>
        <w:t>výskumu.</w:t>
      </w:r>
      <w:r>
        <w:rPr>
          <w:spacing w:val="32"/>
        </w:rPr>
        <w:t xml:space="preserve"> </w:t>
      </w:r>
      <w:r>
        <w:t>In:</w:t>
      </w:r>
      <w:r>
        <w:rPr>
          <w:spacing w:val="30"/>
        </w:rPr>
        <w:t xml:space="preserve"> </w:t>
      </w:r>
      <w:r>
        <w:t>Kollárik,</w:t>
      </w:r>
      <w:r>
        <w:rPr>
          <w:spacing w:val="33"/>
        </w:rPr>
        <w:t xml:space="preserve"> </w:t>
      </w:r>
      <w:r>
        <w:t>T.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kol.:</w:t>
      </w:r>
      <w:r>
        <w:rPr>
          <w:spacing w:val="33"/>
        </w:rPr>
        <w:t xml:space="preserve"> </w:t>
      </w:r>
      <w:r>
        <w:t>Sociálna</w:t>
      </w:r>
      <w:r>
        <w:rPr>
          <w:spacing w:val="-52"/>
        </w:rPr>
        <w:t xml:space="preserve"> </w:t>
      </w:r>
      <w:r>
        <w:t>psychológia.</w:t>
      </w:r>
      <w:r>
        <w:rPr>
          <w:spacing w:val="29"/>
        </w:rPr>
        <w:t xml:space="preserve"> </w:t>
      </w:r>
      <w:r>
        <w:t>Bratislava,</w:t>
      </w:r>
      <w:r>
        <w:rPr>
          <w:spacing w:val="29"/>
        </w:rPr>
        <w:t xml:space="preserve"> </w:t>
      </w:r>
      <w:r>
        <w:t>Univerzita</w:t>
      </w:r>
      <w:r>
        <w:rPr>
          <w:spacing w:val="1"/>
        </w:rPr>
        <w:t xml:space="preserve"> </w:t>
      </w:r>
      <w:r>
        <w:t>Komenského</w:t>
      </w:r>
      <w:r>
        <w:rPr>
          <w:spacing w:val="-3"/>
        </w:rPr>
        <w:t xml:space="preserve"> </w:t>
      </w:r>
      <w:r>
        <w:t>2004, s. 53-72.</w:t>
      </w:r>
    </w:p>
    <w:p w:rsidR="00BA19C1" w:rsidRDefault="00302F6E">
      <w:pPr>
        <w:pStyle w:val="Zkladntext"/>
        <w:spacing w:line="252" w:lineRule="exact"/>
        <w:ind w:left="242"/>
      </w:pPr>
      <w:r>
        <w:t>HIRNER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1978.</w:t>
      </w:r>
      <w:r>
        <w:rPr>
          <w:spacing w:val="-2"/>
        </w:rPr>
        <w:t xml:space="preserve"> </w:t>
      </w:r>
      <w:r>
        <w:t>Primárne</w:t>
      </w:r>
      <w:r>
        <w:rPr>
          <w:spacing w:val="-4"/>
        </w:rPr>
        <w:t xml:space="preserve"> </w:t>
      </w:r>
      <w:r>
        <w:t>dáta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sociológii.</w:t>
      </w:r>
      <w:r>
        <w:rPr>
          <w:spacing w:val="-4"/>
        </w:rPr>
        <w:t xml:space="preserve"> </w:t>
      </w:r>
      <w:r>
        <w:t>Pravda,</w:t>
      </w:r>
      <w:r>
        <w:rPr>
          <w:spacing w:val="-2"/>
        </w:rPr>
        <w:t xml:space="preserve"> </w:t>
      </w:r>
      <w:r>
        <w:t>Brat</w:t>
      </w:r>
      <w:r>
        <w:t>islava.</w:t>
      </w:r>
    </w:p>
    <w:p w:rsidR="00BA19C1" w:rsidRDefault="00BA19C1">
      <w:pPr>
        <w:pStyle w:val="Zkladntext"/>
        <w:rPr>
          <w:sz w:val="24"/>
        </w:rPr>
      </w:pPr>
    </w:p>
    <w:p w:rsidR="00BA19C1" w:rsidRDefault="00BA19C1">
      <w:pPr>
        <w:pStyle w:val="Zkladntext"/>
        <w:rPr>
          <w:sz w:val="24"/>
        </w:rPr>
      </w:pPr>
    </w:p>
    <w:p w:rsidR="00BA19C1" w:rsidRDefault="00BA19C1">
      <w:pPr>
        <w:pStyle w:val="Zkladntext"/>
        <w:rPr>
          <w:sz w:val="24"/>
        </w:rPr>
      </w:pPr>
    </w:p>
    <w:p w:rsidR="00BA19C1" w:rsidRDefault="00BA19C1">
      <w:pPr>
        <w:pStyle w:val="Zkladntext"/>
        <w:spacing w:before="8"/>
        <w:rPr>
          <w:sz w:val="29"/>
        </w:rPr>
      </w:pPr>
    </w:p>
    <w:p w:rsidR="00BA19C1" w:rsidRDefault="00302F6E">
      <w:pPr>
        <w:ind w:right="128"/>
        <w:jc w:val="right"/>
        <w:rPr>
          <w:sz w:val="24"/>
        </w:rPr>
      </w:pPr>
      <w:r>
        <w:rPr>
          <w:sz w:val="24"/>
        </w:rPr>
        <w:t>Garant</w:t>
      </w:r>
      <w:r>
        <w:rPr>
          <w:spacing w:val="-3"/>
          <w:sz w:val="24"/>
        </w:rPr>
        <w:t xml:space="preserve"> </w:t>
      </w:r>
      <w:r>
        <w:rPr>
          <w:sz w:val="24"/>
        </w:rPr>
        <w:t>predmetu:</w:t>
      </w:r>
      <w:r>
        <w:rPr>
          <w:spacing w:val="-2"/>
          <w:sz w:val="24"/>
        </w:rPr>
        <w:t xml:space="preserve"> </w:t>
      </w:r>
      <w:r>
        <w:rPr>
          <w:sz w:val="24"/>
        </w:rPr>
        <w:t>prof.</w:t>
      </w:r>
      <w:r>
        <w:rPr>
          <w:spacing w:val="-2"/>
          <w:sz w:val="24"/>
        </w:rPr>
        <w:t xml:space="preserve"> </w:t>
      </w:r>
      <w:r>
        <w:rPr>
          <w:sz w:val="24"/>
        </w:rPr>
        <w:t>PhDr.</w:t>
      </w:r>
      <w:r>
        <w:rPr>
          <w:spacing w:val="-2"/>
          <w:sz w:val="24"/>
        </w:rPr>
        <w:t xml:space="preserve"> </w:t>
      </w:r>
      <w:r>
        <w:rPr>
          <w:sz w:val="24"/>
        </w:rPr>
        <w:t>Anna</w:t>
      </w:r>
      <w:r>
        <w:rPr>
          <w:spacing w:val="-4"/>
          <w:sz w:val="24"/>
        </w:rPr>
        <w:t xml:space="preserve"> </w:t>
      </w:r>
      <w:r>
        <w:rPr>
          <w:sz w:val="24"/>
        </w:rPr>
        <w:t>Bérešová,</w:t>
      </w:r>
      <w:r>
        <w:rPr>
          <w:spacing w:val="-2"/>
          <w:sz w:val="24"/>
        </w:rPr>
        <w:t xml:space="preserve"> </w:t>
      </w:r>
      <w:r>
        <w:rPr>
          <w:sz w:val="24"/>
        </w:rPr>
        <w:t>PhD.</w:t>
      </w:r>
    </w:p>
    <w:p w:rsidR="00BA19C1" w:rsidRDefault="00BA19C1">
      <w:pPr>
        <w:pStyle w:val="Zkladntext"/>
        <w:rPr>
          <w:sz w:val="24"/>
        </w:rPr>
      </w:pPr>
    </w:p>
    <w:p w:rsidR="00BA19C1" w:rsidRDefault="00302F6E">
      <w:pPr>
        <w:ind w:right="125"/>
        <w:jc w:val="right"/>
        <w:rPr>
          <w:sz w:val="24"/>
        </w:rPr>
      </w:pPr>
      <w:r>
        <w:rPr>
          <w:sz w:val="24"/>
        </w:rPr>
        <w:t>Posledná</w:t>
      </w:r>
      <w:r>
        <w:rPr>
          <w:spacing w:val="-3"/>
          <w:sz w:val="24"/>
        </w:rPr>
        <w:t xml:space="preserve"> </w:t>
      </w:r>
      <w:r>
        <w:rPr>
          <w:sz w:val="24"/>
        </w:rPr>
        <w:t>úprava: 12.08.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BA19C1">
      <w:pPr>
        <w:pStyle w:val="Zkladntext"/>
        <w:rPr>
          <w:sz w:val="20"/>
        </w:rPr>
      </w:pPr>
    </w:p>
    <w:p w:rsidR="00BA19C1" w:rsidRDefault="00302F6E">
      <w:pPr>
        <w:pStyle w:val="Zkladntext"/>
        <w:spacing w:before="212"/>
        <w:ind w:left="1150" w:right="1149"/>
        <w:jc w:val="center"/>
      </w:pPr>
      <w:r>
        <w:t>-</w:t>
      </w:r>
      <w:r>
        <w:rPr>
          <w:spacing w:val="-2"/>
        </w:rPr>
        <w:t xml:space="preserve"> </w:t>
      </w:r>
      <w:r>
        <w:t>2 -</w:t>
      </w:r>
    </w:p>
    <w:sectPr w:rsidR="00BA19C1">
      <w:pgSz w:w="11910" w:h="16840"/>
      <w:pgMar w:top="620" w:right="7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39B"/>
    <w:multiLevelType w:val="hybridMultilevel"/>
    <w:tmpl w:val="DBB41CA2"/>
    <w:lvl w:ilvl="0" w:tplc="E1921E9A">
      <w:start w:val="1"/>
      <w:numFmt w:val="decimal"/>
      <w:lvlText w:val="%1."/>
      <w:lvlJc w:val="left"/>
      <w:pPr>
        <w:ind w:left="460" w:hanging="221"/>
        <w:jc w:val="left"/>
      </w:pPr>
      <w:rPr>
        <w:rFonts w:hint="default"/>
        <w:w w:val="100"/>
        <w:lang w:val="sk-SK" w:eastAsia="en-US" w:bidi="ar-SA"/>
      </w:rPr>
    </w:lvl>
    <w:lvl w:ilvl="1" w:tplc="61E4D03C">
      <w:numFmt w:val="bullet"/>
      <w:lvlText w:val="•"/>
      <w:lvlJc w:val="left"/>
      <w:pPr>
        <w:ind w:left="1460" w:hanging="221"/>
      </w:pPr>
      <w:rPr>
        <w:rFonts w:hint="default"/>
        <w:lang w:val="sk-SK" w:eastAsia="en-US" w:bidi="ar-SA"/>
      </w:rPr>
    </w:lvl>
    <w:lvl w:ilvl="2" w:tplc="1AAA7668">
      <w:numFmt w:val="bullet"/>
      <w:lvlText w:val="•"/>
      <w:lvlJc w:val="left"/>
      <w:pPr>
        <w:ind w:left="2461" w:hanging="221"/>
      </w:pPr>
      <w:rPr>
        <w:rFonts w:hint="default"/>
        <w:lang w:val="sk-SK" w:eastAsia="en-US" w:bidi="ar-SA"/>
      </w:rPr>
    </w:lvl>
    <w:lvl w:ilvl="3" w:tplc="FAF42DC8">
      <w:numFmt w:val="bullet"/>
      <w:lvlText w:val="•"/>
      <w:lvlJc w:val="left"/>
      <w:pPr>
        <w:ind w:left="3461" w:hanging="221"/>
      </w:pPr>
      <w:rPr>
        <w:rFonts w:hint="default"/>
        <w:lang w:val="sk-SK" w:eastAsia="en-US" w:bidi="ar-SA"/>
      </w:rPr>
    </w:lvl>
    <w:lvl w:ilvl="4" w:tplc="B64C217C">
      <w:numFmt w:val="bullet"/>
      <w:lvlText w:val="•"/>
      <w:lvlJc w:val="left"/>
      <w:pPr>
        <w:ind w:left="4462" w:hanging="221"/>
      </w:pPr>
      <w:rPr>
        <w:rFonts w:hint="default"/>
        <w:lang w:val="sk-SK" w:eastAsia="en-US" w:bidi="ar-SA"/>
      </w:rPr>
    </w:lvl>
    <w:lvl w:ilvl="5" w:tplc="1346D7B0">
      <w:numFmt w:val="bullet"/>
      <w:lvlText w:val="•"/>
      <w:lvlJc w:val="left"/>
      <w:pPr>
        <w:ind w:left="5463" w:hanging="221"/>
      </w:pPr>
      <w:rPr>
        <w:rFonts w:hint="default"/>
        <w:lang w:val="sk-SK" w:eastAsia="en-US" w:bidi="ar-SA"/>
      </w:rPr>
    </w:lvl>
    <w:lvl w:ilvl="6" w:tplc="16028A6E">
      <w:numFmt w:val="bullet"/>
      <w:lvlText w:val="•"/>
      <w:lvlJc w:val="left"/>
      <w:pPr>
        <w:ind w:left="6463" w:hanging="221"/>
      </w:pPr>
      <w:rPr>
        <w:rFonts w:hint="default"/>
        <w:lang w:val="sk-SK" w:eastAsia="en-US" w:bidi="ar-SA"/>
      </w:rPr>
    </w:lvl>
    <w:lvl w:ilvl="7" w:tplc="04ACABBC">
      <w:numFmt w:val="bullet"/>
      <w:lvlText w:val="•"/>
      <w:lvlJc w:val="left"/>
      <w:pPr>
        <w:ind w:left="7464" w:hanging="221"/>
      </w:pPr>
      <w:rPr>
        <w:rFonts w:hint="default"/>
        <w:lang w:val="sk-SK" w:eastAsia="en-US" w:bidi="ar-SA"/>
      </w:rPr>
    </w:lvl>
    <w:lvl w:ilvl="8" w:tplc="E264A636">
      <w:numFmt w:val="bullet"/>
      <w:lvlText w:val="•"/>
      <w:lvlJc w:val="left"/>
      <w:pPr>
        <w:ind w:left="8465" w:hanging="221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C1"/>
    <w:rsid w:val="00302F6E"/>
    <w:rsid w:val="00B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8862"/>
  <w15:docId w15:val="{3A491812-100A-409D-9D97-74058561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spacing w:before="3"/>
      <w:ind w:left="1149" w:right="1149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line="252" w:lineRule="exact"/>
      <w:ind w:left="460" w:hanging="221"/>
    </w:pPr>
  </w:style>
  <w:style w:type="paragraph" w:customStyle="1" w:styleId="TableParagraph">
    <w:name w:val="Table Paragraph"/>
    <w:basedOn w:val="Normlny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lla.uniba.sk/texty/FIF_JS_znaky_sociologi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Dana Súsgtriková</cp:lastModifiedBy>
  <cp:revision>2</cp:revision>
  <dcterms:created xsi:type="dcterms:W3CDTF">2024-09-04T10:18:00Z</dcterms:created>
  <dcterms:modified xsi:type="dcterms:W3CDTF">2024-09-04T10:18:00Z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2024-09-04T00:00:00Z</vt:filetime>
  </property>
</Properties>
</file>